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B3A8" w14:textId="77777777" w:rsidR="00AB679C" w:rsidRDefault="00AB679C" w:rsidP="00F70453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45A1057B" w14:textId="13D71217" w:rsidR="006E2C83" w:rsidRDefault="00AB679C" w:rsidP="00F70453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02122"/>
          <w:sz w:val="28"/>
          <w:szCs w:val="28"/>
        </w:rPr>
      </w:pPr>
      <w:r>
        <w:rPr>
          <w:rFonts w:ascii="Arial" w:hAnsi="Arial" w:cs="Arial"/>
          <w:b/>
          <w:bCs/>
          <w:color w:val="202122"/>
          <w:sz w:val="28"/>
          <w:szCs w:val="28"/>
        </w:rPr>
        <w:t>Santo Tomás de Aquino</w:t>
      </w:r>
    </w:p>
    <w:p w14:paraId="0849DF63" w14:textId="35360E48" w:rsidR="00F70453" w:rsidRPr="00AB679C" w:rsidRDefault="00A66983" w:rsidP="006E2C8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202122"/>
          <w:sz w:val="21"/>
          <w:szCs w:val="21"/>
        </w:rPr>
        <w:t> </w:t>
      </w:r>
      <w:r w:rsidRPr="00AB679C">
        <w:rPr>
          <w:rFonts w:ascii="Arial" w:hAnsi="Arial" w:cs="Arial"/>
          <w:sz w:val="20"/>
          <w:szCs w:val="20"/>
        </w:rPr>
        <w:t>(</w:t>
      </w:r>
      <w:hyperlink r:id="rId7" w:tooltip="Roccasecc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Roccasecca</w:t>
        </w:r>
      </w:hyperlink>
      <w:r w:rsidR="00AB679C" w:rsidRPr="00AB679C">
        <w:rPr>
          <w:rFonts w:ascii="Arial" w:hAnsi="Arial" w:cs="Arial"/>
          <w:sz w:val="20"/>
          <w:szCs w:val="20"/>
        </w:rPr>
        <w:t>,</w:t>
      </w:r>
      <w:hyperlink r:id="rId8" w:anchor="cite_note-1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vertAlign w:val="superscript"/>
          </w:rPr>
          <w:t>1</w:t>
        </w:r>
      </w:hyperlink>
      <w:r w:rsidR="00AB679C" w:rsidRPr="00AB679C">
        <w:rPr>
          <w:rFonts w:ascii="Arial" w:hAnsi="Arial" w:cs="Arial"/>
          <w:sz w:val="20"/>
          <w:szCs w:val="20"/>
        </w:rPr>
        <w:t>​ </w:t>
      </w:r>
      <w:hyperlink r:id="rId9" w:tooltip="Itali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Italia</w:t>
        </w:r>
      </w:hyperlink>
      <w:r w:rsidR="00AB679C" w:rsidRPr="00AB679C">
        <w:rPr>
          <w:rFonts w:ascii="Arial" w:hAnsi="Arial" w:cs="Arial"/>
          <w:sz w:val="20"/>
          <w:szCs w:val="20"/>
        </w:rPr>
        <w:t>, </w:t>
      </w:r>
      <w:hyperlink r:id="rId10" w:tooltip="1224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1224</w:t>
        </w:r>
      </w:hyperlink>
      <w:r w:rsidR="00AB679C" w:rsidRPr="00AB679C">
        <w:rPr>
          <w:rFonts w:ascii="Arial" w:hAnsi="Arial" w:cs="Arial"/>
          <w:sz w:val="20"/>
          <w:szCs w:val="20"/>
        </w:rPr>
        <w:t>/</w:t>
      </w:r>
      <w:hyperlink r:id="rId11" w:tooltip="1225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1225</w:t>
        </w:r>
      </w:hyperlink>
      <w:r w:rsidR="00AB679C" w:rsidRPr="00AB679C">
        <w:rPr>
          <w:rFonts w:ascii="Arial" w:hAnsi="Arial" w:cs="Arial"/>
          <w:sz w:val="20"/>
          <w:szCs w:val="20"/>
        </w:rPr>
        <w:t>-</w:t>
      </w:r>
      <w:hyperlink r:id="rId12" w:tooltip="Abadía de Fossanov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Abadía de Fossanova</w:t>
        </w:r>
      </w:hyperlink>
      <w:r w:rsidR="00AB679C" w:rsidRPr="00AB679C">
        <w:rPr>
          <w:rFonts w:ascii="Arial" w:hAnsi="Arial" w:cs="Arial"/>
          <w:sz w:val="20"/>
          <w:szCs w:val="20"/>
        </w:rPr>
        <w:t>, </w:t>
      </w:r>
      <w:hyperlink r:id="rId13" w:tooltip="7 de marzo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7 de marzo</w:t>
        </w:r>
      </w:hyperlink>
      <w:r w:rsidR="00AB679C" w:rsidRPr="00AB679C">
        <w:rPr>
          <w:rFonts w:ascii="Arial" w:hAnsi="Arial" w:cs="Arial"/>
          <w:sz w:val="20"/>
          <w:szCs w:val="20"/>
        </w:rPr>
        <w:t> de </w:t>
      </w:r>
      <w:hyperlink r:id="rId14" w:tooltip="1274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1274</w:t>
        </w:r>
      </w:hyperlink>
      <w:r w:rsidRPr="00AB679C">
        <w:rPr>
          <w:rFonts w:ascii="Arial" w:hAnsi="Arial" w:cs="Arial"/>
          <w:sz w:val="20"/>
          <w:szCs w:val="20"/>
        </w:rPr>
        <w:t>)</w:t>
      </w:r>
      <w:r w:rsidRPr="00AB679C">
        <w:rPr>
          <w:b/>
          <w:bCs/>
          <w:sz w:val="20"/>
          <w:szCs w:val="20"/>
        </w:rPr>
        <w:t xml:space="preserve"> </w:t>
      </w:r>
    </w:p>
    <w:p w14:paraId="0D0C7812" w14:textId="00D3CCDA" w:rsidR="00F11D2F" w:rsidRDefault="00AB679C" w:rsidP="00F11D2F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202A2A7" wp14:editId="743066BC">
            <wp:extent cx="2685415" cy="24955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0DE7" w14:textId="2E48974A" w:rsidR="00F11D2F" w:rsidRPr="00AB679C" w:rsidRDefault="00F11D2F" w:rsidP="006E2C83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AB679C">
        <w:rPr>
          <w:rFonts w:ascii="Arial" w:hAnsi="Arial" w:cs="Arial"/>
          <w:sz w:val="20"/>
          <w:szCs w:val="20"/>
        </w:rPr>
        <w:t xml:space="preserve">Tomado de </w:t>
      </w:r>
      <w:hyperlink r:id="rId16" w:anchor="/media/Archivo:St-thomas-aquinas.jpg" w:history="1">
        <w:r w:rsidR="00AB679C" w:rsidRPr="00AB679C">
          <w:rPr>
            <w:rStyle w:val="Hipervnculo"/>
            <w:rFonts w:ascii="Arial" w:hAnsi="Arial" w:cs="Arial"/>
            <w:sz w:val="20"/>
            <w:szCs w:val="20"/>
          </w:rPr>
          <w:t>https://es.wikipedia.org/wiki/Tom%C3%A1s_de_Aquino#/media/Archivo:St-thomas-aquinas.jpg</w:t>
        </w:r>
      </w:hyperlink>
    </w:p>
    <w:p w14:paraId="1085D14D" w14:textId="0D2EF485" w:rsidR="00AB679C" w:rsidRP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b/>
          <w:bCs/>
          <w:sz w:val="22"/>
          <w:szCs w:val="22"/>
        </w:rPr>
        <w:t>Tomás de Aquino</w:t>
      </w:r>
      <w:r w:rsidRPr="00AB679C">
        <w:rPr>
          <w:rFonts w:ascii="Arial" w:hAnsi="Arial" w:cs="Arial"/>
          <w:sz w:val="22"/>
          <w:szCs w:val="22"/>
        </w:rPr>
        <w:t> (en </w:t>
      </w:r>
      <w:hyperlink r:id="rId17" w:tooltip="Idioma italian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italiano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r w:rsidRPr="00AB679C">
        <w:rPr>
          <w:rFonts w:ascii="Arial" w:hAnsi="Arial" w:cs="Arial"/>
          <w:b/>
          <w:bCs/>
          <w:sz w:val="22"/>
          <w:szCs w:val="22"/>
        </w:rPr>
        <w:t>Tommaso d'Aquino</w:t>
      </w:r>
      <w:r w:rsidRPr="00AB679C">
        <w:rPr>
          <w:rFonts w:ascii="Arial" w:hAnsi="Arial" w:cs="Arial"/>
          <w:sz w:val="22"/>
          <w:szCs w:val="22"/>
        </w:rPr>
        <w:t>), fraile, </w:t>
      </w:r>
      <w:hyperlink r:id="rId18" w:tooltip="Teolog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teólogo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19" w:tooltip="Filosof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filósofo</w:t>
        </w:r>
      </w:hyperlink>
      <w:r w:rsidRPr="00AB679C">
        <w:rPr>
          <w:rFonts w:ascii="Arial" w:hAnsi="Arial" w:cs="Arial"/>
          <w:sz w:val="22"/>
          <w:szCs w:val="22"/>
        </w:rPr>
        <w:t> católico perteneciente a la </w:t>
      </w:r>
      <w:hyperlink r:id="rId20" w:tooltip="Orden de Predicador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Orden de Predicadores</w:t>
        </w:r>
      </w:hyperlink>
      <w:r w:rsidRPr="00AB679C">
        <w:rPr>
          <w:rFonts w:ascii="Arial" w:hAnsi="Arial" w:cs="Arial"/>
          <w:sz w:val="22"/>
          <w:szCs w:val="22"/>
        </w:rPr>
        <w:t>, es considerado el principal representante de la enseñanza </w:t>
      </w:r>
      <w:hyperlink r:id="rId21" w:tooltip="Escolás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escolástica</w:t>
        </w:r>
      </w:hyperlink>
      <w:hyperlink r:id="rId22" w:anchor="cite_note-2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2</w:t>
        </w:r>
      </w:hyperlink>
      <w:r w:rsidRPr="00AB679C">
        <w:rPr>
          <w:rFonts w:ascii="Arial" w:hAnsi="Arial" w:cs="Arial"/>
          <w:sz w:val="22"/>
          <w:szCs w:val="22"/>
        </w:rPr>
        <w:t>​ y una de las mayores figuras de la </w:t>
      </w:r>
      <w:hyperlink r:id="rId23" w:tooltip="Teología sistemá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 sistemática</w:t>
        </w:r>
      </w:hyperlink>
      <w:r w:rsidRPr="00AB679C">
        <w:rPr>
          <w:rFonts w:ascii="Arial" w:hAnsi="Arial" w:cs="Arial"/>
          <w:sz w:val="22"/>
          <w:szCs w:val="22"/>
        </w:rPr>
        <w:t>.</w:t>
      </w:r>
      <w:hyperlink r:id="rId24" w:anchor="cite_note-Zald%C3%ADvar-3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3</w:t>
        </w:r>
      </w:hyperlink>
      <w:r w:rsidRPr="00AB679C">
        <w:rPr>
          <w:rFonts w:ascii="Arial" w:hAnsi="Arial" w:cs="Arial"/>
          <w:sz w:val="22"/>
          <w:szCs w:val="22"/>
        </w:rPr>
        <w:t>​ En materia de </w:t>
      </w:r>
      <w:hyperlink r:id="rId25" w:tooltip="Metafís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metafísica</w:t>
        </w:r>
      </w:hyperlink>
      <w:r w:rsidRPr="00AB679C">
        <w:rPr>
          <w:rFonts w:ascii="Arial" w:hAnsi="Arial" w:cs="Arial"/>
          <w:sz w:val="22"/>
          <w:szCs w:val="22"/>
        </w:rPr>
        <w:t>, su obra representa una de las fuentes más citadas del siglo XIII además de ser punto de referencia de las escuelas del pensamiento </w:t>
      </w:r>
      <w:hyperlink r:id="rId26" w:tooltip="Tom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tomista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27" w:tooltip="Neoescolás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neotomista</w:t>
        </w:r>
      </w:hyperlink>
      <w:r w:rsidRPr="00AB679C">
        <w:rPr>
          <w:rFonts w:ascii="Arial" w:hAnsi="Arial" w:cs="Arial"/>
          <w:sz w:val="22"/>
          <w:szCs w:val="22"/>
        </w:rPr>
        <w:t>. La </w:t>
      </w:r>
      <w:hyperlink r:id="rId28" w:tooltip="Iglesia catól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Iglesia católica</w:t>
        </w:r>
      </w:hyperlink>
      <w:r w:rsidRPr="00AB679C">
        <w:rPr>
          <w:rFonts w:ascii="Arial" w:hAnsi="Arial" w:cs="Arial"/>
          <w:sz w:val="22"/>
          <w:szCs w:val="22"/>
        </w:rPr>
        <w:t> lo nombra Doctor Angélico, Doctor Común y Doctor de la Humanidad y considera su obra fundamental para los estudios de </w:t>
      </w:r>
      <w:hyperlink r:id="rId29" w:tooltip="Filosof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filosofía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30" w:tooltip="Teolog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</w:t>
        </w:r>
      </w:hyperlink>
      <w:r w:rsidRPr="00AB679C">
        <w:rPr>
          <w:rFonts w:ascii="Arial" w:hAnsi="Arial" w:cs="Arial"/>
          <w:sz w:val="22"/>
          <w:szCs w:val="22"/>
        </w:rPr>
        <w:t>. Fue el principal defensor clásico de la </w:t>
      </w:r>
      <w:hyperlink r:id="rId31" w:tooltip="Teología natural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 natural</w:t>
        </w:r>
      </w:hyperlink>
      <w:r w:rsidRPr="00AB679C">
        <w:rPr>
          <w:rFonts w:ascii="Arial" w:hAnsi="Arial" w:cs="Arial"/>
          <w:sz w:val="22"/>
          <w:szCs w:val="22"/>
        </w:rPr>
        <w:t>.</w:t>
      </w:r>
    </w:p>
    <w:p w14:paraId="2DA01008" w14:textId="4F3D49BD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Fue popular por su aceptación y </w:t>
      </w:r>
      <w:hyperlink r:id="rId32" w:tooltip="Comentarios sobre 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comentarios sobre las obras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33" w:tooltip="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Aristóteles</w:t>
        </w:r>
      </w:hyperlink>
      <w:r w:rsidRPr="00AB679C">
        <w:rPr>
          <w:rFonts w:ascii="Arial" w:hAnsi="Arial" w:cs="Arial"/>
          <w:sz w:val="22"/>
          <w:szCs w:val="22"/>
        </w:rPr>
        <w:t>, señalando en qué eran compatibles con la fe católica. Asimismo, recibió influencias del </w:t>
      </w:r>
      <w:hyperlink r:id="rId34" w:tooltip="Platon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platonismo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35" w:tooltip="Agustín de Hipon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Agustín de Hipona</w:t>
        </w:r>
      </w:hyperlink>
      <w:r w:rsidRPr="00AB679C">
        <w:rPr>
          <w:rFonts w:ascii="Arial" w:hAnsi="Arial" w:cs="Arial"/>
          <w:sz w:val="22"/>
          <w:szCs w:val="22"/>
        </w:rPr>
        <w:t>, y </w:t>
      </w:r>
      <w:hyperlink r:id="rId36" w:tooltip="Aristotel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aristotelismo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37" w:tooltip="Averro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Averroes</w:t>
        </w:r>
      </w:hyperlink>
      <w:r w:rsidRPr="00AB679C">
        <w:rPr>
          <w:rFonts w:ascii="Arial" w:hAnsi="Arial" w:cs="Arial"/>
          <w:sz w:val="22"/>
          <w:szCs w:val="22"/>
        </w:rPr>
        <w:t> y de </w:t>
      </w:r>
      <w:hyperlink r:id="rId38" w:tooltip="Maimónid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Maimónides</w:t>
        </w:r>
      </w:hyperlink>
      <w:r w:rsidRPr="00AB679C">
        <w:rPr>
          <w:rFonts w:ascii="Arial" w:hAnsi="Arial" w:cs="Arial"/>
          <w:sz w:val="22"/>
          <w:szCs w:val="22"/>
        </w:rPr>
        <w:t xml:space="preserve">, a quienes tomaba como autoridades. </w:t>
      </w:r>
    </w:p>
    <w:p w14:paraId="02ABCCA9" w14:textId="77777777" w:rsidR="00AB679C" w:rsidRP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A Tomás se le debe un rescate y reinterpretación de la </w:t>
      </w:r>
      <w:hyperlink r:id="rId39" w:tooltip="Metafís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metafísica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AB679C">
        <w:rPr>
          <w:rFonts w:ascii="Arial" w:hAnsi="Arial" w:cs="Arial"/>
          <w:sz w:val="22"/>
          <w:szCs w:val="22"/>
        </w:rPr>
        <w:t>así como una teoría del </w:t>
      </w:r>
      <w:hyperlink r:id="rId40" w:tooltip="Derech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Derecho</w:t>
        </w:r>
      </w:hyperlink>
      <w:r>
        <w:rPr>
          <w:rFonts w:ascii="Arial" w:hAnsi="Arial" w:cs="Arial"/>
          <w:sz w:val="22"/>
          <w:szCs w:val="22"/>
        </w:rPr>
        <w:t xml:space="preserve">, fue </w:t>
      </w:r>
      <w:r w:rsidRPr="00AB679C">
        <w:rPr>
          <w:rFonts w:ascii="Arial" w:hAnsi="Arial" w:cs="Arial"/>
          <w:sz w:val="22"/>
          <w:szCs w:val="22"/>
        </w:rPr>
        <w:t>Canonizado en </w:t>
      </w:r>
      <w:hyperlink r:id="rId41" w:tooltip="1323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1323</w:t>
        </w:r>
      </w:hyperlink>
      <w:r w:rsidRPr="00AB679C">
        <w:rPr>
          <w:rFonts w:ascii="Arial" w:hAnsi="Arial" w:cs="Arial"/>
          <w:sz w:val="22"/>
          <w:szCs w:val="22"/>
        </w:rPr>
        <w:t>, declarado </w:t>
      </w:r>
      <w:hyperlink r:id="rId42" w:tooltip="Doctor de la Iglesi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Doctor de la Iglesia</w:t>
        </w:r>
      </w:hyperlink>
      <w:r w:rsidRPr="00AB679C">
        <w:rPr>
          <w:rFonts w:ascii="Arial" w:hAnsi="Arial" w:cs="Arial"/>
          <w:sz w:val="22"/>
          <w:szCs w:val="22"/>
        </w:rPr>
        <w:t> en </w:t>
      </w:r>
      <w:hyperlink r:id="rId43" w:tooltip="1567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1567</w:t>
        </w:r>
      </w:hyperlink>
      <w:r w:rsidRPr="00AB679C">
        <w:rPr>
          <w:rFonts w:ascii="Arial" w:hAnsi="Arial" w:cs="Arial"/>
          <w:sz w:val="22"/>
          <w:szCs w:val="22"/>
        </w:rPr>
        <w:t> y santo patrón de las universidades y centros de estudio católicos en </w:t>
      </w:r>
      <w:hyperlink r:id="rId44" w:tooltip="1880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1880</w:t>
        </w:r>
      </w:hyperlink>
      <w:r w:rsidRPr="00AB679C">
        <w:rPr>
          <w:rFonts w:ascii="Arial" w:hAnsi="Arial" w:cs="Arial"/>
          <w:sz w:val="22"/>
          <w:szCs w:val="22"/>
        </w:rPr>
        <w:t>. Su festividad se celebra el </w:t>
      </w:r>
      <w:hyperlink r:id="rId45" w:tooltip="28 de ener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28 de enero</w:t>
        </w:r>
      </w:hyperlink>
      <w:r w:rsidRPr="00AB679C">
        <w:rPr>
          <w:rFonts w:ascii="Arial" w:hAnsi="Arial" w:cs="Arial"/>
          <w:sz w:val="22"/>
          <w:szCs w:val="22"/>
        </w:rPr>
        <w:t>.</w:t>
      </w:r>
    </w:p>
    <w:p w14:paraId="7D42B1CC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0472DAA" w14:textId="77777777" w:rsidR="00AB679C" w:rsidRPr="00A66983" w:rsidRDefault="00AB679C" w:rsidP="00AB679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66983">
        <w:rPr>
          <w:rFonts w:ascii="Arial" w:eastAsia="Times New Roman" w:hAnsi="Arial" w:cs="Arial"/>
          <w:b/>
          <w:bCs/>
          <w:lang w:eastAsia="es-CO"/>
        </w:rPr>
        <w:t>Actividad 1:</w:t>
      </w:r>
    </w:p>
    <w:p w14:paraId="0FE3DCE5" w14:textId="77777777" w:rsidR="00AB679C" w:rsidRDefault="00AB679C" w:rsidP="00AB679C">
      <w:pPr>
        <w:shd w:val="clear" w:color="auto" w:fill="FFFFFF"/>
        <w:spacing w:after="0"/>
        <w:jc w:val="both"/>
        <w:textAlignment w:val="top"/>
        <w:rPr>
          <w:rFonts w:ascii="Arial" w:hAnsi="Arial" w:cs="Arial"/>
          <w:b/>
          <w:bCs/>
        </w:rPr>
      </w:pPr>
    </w:p>
    <w:p w14:paraId="15AF92F9" w14:textId="5A29C7D3" w:rsidR="00AB679C" w:rsidRPr="00AB679C" w:rsidRDefault="00AB679C" w:rsidP="00AB679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cuales son obras más conocidas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: </w:t>
      </w:r>
    </w:p>
    <w:p w14:paraId="00458F66" w14:textId="4803F062" w:rsidR="00AB679C" w:rsidRPr="00A66983" w:rsidRDefault="00AB679C" w:rsidP="00AB679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719153B0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F186CD6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</w:p>
    <w:p w14:paraId="26BEA4AA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</w:p>
    <w:p w14:paraId="2F31C948" w14:textId="0714098A" w:rsidR="00AB679C" w:rsidRPr="00AB679C" w:rsidRDefault="00B40661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hyperlink r:id="rId46" w:tooltip="Quinque viae" w:history="1">
        <w:r w:rsidR="00AB679C" w:rsidRPr="00AB679C">
          <w:rPr>
            <w:rStyle w:val="Hipervnculo"/>
            <w:rFonts w:ascii="Arial" w:hAnsi="Arial" w:cs="Arial"/>
            <w:b/>
            <w:bCs/>
            <w:color w:val="auto"/>
            <w:u w:val="none"/>
          </w:rPr>
          <w:t>Cinco Vías</w:t>
        </w:r>
      </w:hyperlink>
      <w:r w:rsidR="00AB679C" w:rsidRPr="00AB679C">
        <w:rPr>
          <w:rFonts w:ascii="Arial" w:hAnsi="Arial" w:cs="Arial"/>
          <w:b/>
          <w:bCs/>
        </w:rPr>
        <w:t xml:space="preserve"> de la demostración de la existencia de Dios  </w:t>
      </w:r>
    </w:p>
    <w:p w14:paraId="25884E10" w14:textId="2A94F2C2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La demostración de la existencia de Dios, ofrecida en una formulación sintética a través de las así llamadas "</w:t>
      </w:r>
      <w:hyperlink r:id="rId47" w:tooltip="Quinque viae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Cinco Vías</w:t>
        </w:r>
      </w:hyperlink>
      <w:r w:rsidRPr="00AB679C">
        <w:rPr>
          <w:rFonts w:ascii="Arial" w:hAnsi="Arial" w:cs="Arial"/>
          <w:sz w:val="22"/>
          <w:szCs w:val="22"/>
        </w:rPr>
        <w:t>" es un punto breve en la magna obra de Tomás. No obstante, su exposición es tan completa y sistemática que ha hecho sombra a </w:t>
      </w:r>
      <w:hyperlink r:id="rId48" w:tooltip="Platón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Platón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hyperlink r:id="rId49" w:tooltip="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Aristóteles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hyperlink r:id="rId50" w:tooltip="Agustín de Hipon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Agustín de Hipona</w:t>
        </w:r>
      </w:hyperlink>
      <w:r w:rsidRPr="00AB679C">
        <w:rPr>
          <w:rFonts w:ascii="Arial" w:hAnsi="Arial" w:cs="Arial"/>
          <w:sz w:val="22"/>
          <w:szCs w:val="22"/>
        </w:rPr>
        <w:t> o </w:t>
      </w:r>
      <w:hyperlink r:id="rId51" w:tooltip="Anselmo de Canterbury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Anselmo de Canterbury</w:t>
        </w:r>
      </w:hyperlink>
      <w:r w:rsidRPr="00AB679C">
        <w:rPr>
          <w:rFonts w:ascii="Arial" w:hAnsi="Arial" w:cs="Arial"/>
          <w:sz w:val="22"/>
          <w:szCs w:val="22"/>
        </w:rPr>
        <w:t> y se ha convertido en el modelo de la filosofía clásica respecto a este punto.</w:t>
      </w:r>
      <w:hyperlink r:id="rId52" w:anchor="cite_note-28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28</w:t>
        </w:r>
      </w:hyperlink>
      <w:r w:rsidRPr="00AB679C">
        <w:rPr>
          <w:rFonts w:ascii="Arial" w:hAnsi="Arial" w:cs="Arial"/>
          <w:sz w:val="22"/>
          <w:szCs w:val="22"/>
        </w:rPr>
        <w:t>​ Las Vías tomistas son una demostración de la existencia de Dios a posteriori: ​</w:t>
      </w:r>
    </w:p>
    <w:p w14:paraId="43761769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</w:p>
    <w:p w14:paraId="2DF9EDD4" w14:textId="0EFAB81E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66983">
        <w:rPr>
          <w:rFonts w:ascii="Arial" w:eastAsia="Times New Roman" w:hAnsi="Arial" w:cs="Arial"/>
          <w:b/>
          <w:bCs/>
          <w:lang w:eastAsia="es-CO"/>
        </w:rPr>
        <w:t xml:space="preserve">Actividad </w:t>
      </w:r>
      <w:r>
        <w:rPr>
          <w:rFonts w:ascii="Arial" w:eastAsia="Times New Roman" w:hAnsi="Arial" w:cs="Arial"/>
          <w:b/>
          <w:bCs/>
          <w:lang w:eastAsia="es-CO"/>
        </w:rPr>
        <w:t>2</w:t>
      </w:r>
      <w:r w:rsidRPr="00A66983">
        <w:rPr>
          <w:rFonts w:ascii="Arial" w:eastAsia="Times New Roman" w:hAnsi="Arial" w:cs="Arial"/>
          <w:b/>
          <w:bCs/>
          <w:lang w:eastAsia="es-CO"/>
        </w:rPr>
        <w:t>:</w:t>
      </w:r>
    </w:p>
    <w:p w14:paraId="7DAB752F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6825ADF6" w14:textId="79CE62A6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hyperlink r:id="rId53" w:tooltip="Vía del primer motor" w:history="1">
        <w:r w:rsidRPr="00AB679C">
          <w:rPr>
            <w:rStyle w:val="Hipervnculo"/>
            <w:rFonts w:ascii="Arial" w:hAnsi="Arial" w:cs="Arial"/>
            <w:b/>
            <w:bCs/>
            <w:color w:val="auto"/>
            <w:u w:val="none"/>
          </w:rPr>
          <w:t>Primera Vía</w:t>
        </w:r>
      </w:hyperlink>
      <w:r w:rsidRPr="00AB679C">
        <w:rPr>
          <w:rFonts w:ascii="Arial" w:eastAsia="Times New Roman" w:hAnsi="Arial" w:cs="Arial"/>
          <w:b/>
          <w:bCs/>
          <w:lang w:eastAsia="es-CO"/>
        </w:rPr>
        <w:t xml:space="preserve">: </w:t>
      </w:r>
    </w:p>
    <w:p w14:paraId="088FAF4E" w14:textId="15F14AE9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  <w:t>_____________________________________________________________________________________</w:t>
      </w:r>
    </w:p>
    <w:p w14:paraId="7CEB65CC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055DEA5F" w14:textId="523D44A4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Segunda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7EF4F488" w14:textId="29AE9704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423EAC2F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7960603C" w14:textId="75F837EF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Tercera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0158E3D9" w14:textId="5800EDD2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4E86CE93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24AFB5E5" w14:textId="04F281DA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Cuarta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03E1D987" w14:textId="75E13748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1CB8D2C0" w14:textId="563F11CF" w:rsidR="006E2C83" w:rsidRDefault="006E2C83" w:rsidP="006E2C8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</w:p>
    <w:p w14:paraId="55F750E7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0BE78596" w14:textId="5227DE37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Quinta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4BFC92E6" w14:textId="295D428A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</w:t>
      </w:r>
    </w:p>
    <w:p w14:paraId="4C05462A" w14:textId="77777777" w:rsidR="00196734" w:rsidRDefault="00196734"/>
    <w:sectPr w:rsidR="00196734" w:rsidSect="00F11D2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9DA6F" w14:textId="77777777" w:rsidR="00B40661" w:rsidRDefault="00B40661" w:rsidP="00F70453">
      <w:pPr>
        <w:spacing w:after="0" w:line="240" w:lineRule="auto"/>
      </w:pPr>
      <w:r>
        <w:separator/>
      </w:r>
    </w:p>
  </w:endnote>
  <w:endnote w:type="continuationSeparator" w:id="0">
    <w:p w14:paraId="4307D16F" w14:textId="77777777" w:rsidR="00B40661" w:rsidRDefault="00B40661" w:rsidP="00F7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8E23" w14:textId="77777777" w:rsidR="00314406" w:rsidRDefault="00314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E36F" w14:textId="77777777" w:rsidR="00314406" w:rsidRDefault="003144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1122" w14:textId="77777777" w:rsidR="00314406" w:rsidRDefault="00314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1B64" w14:textId="77777777" w:rsidR="00B40661" w:rsidRDefault="00B40661" w:rsidP="00F70453">
      <w:pPr>
        <w:spacing w:after="0" w:line="240" w:lineRule="auto"/>
      </w:pPr>
      <w:r>
        <w:separator/>
      </w:r>
    </w:p>
  </w:footnote>
  <w:footnote w:type="continuationSeparator" w:id="0">
    <w:p w14:paraId="247641CD" w14:textId="77777777" w:rsidR="00B40661" w:rsidRDefault="00B40661" w:rsidP="00F7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CF34" w14:textId="77777777" w:rsidR="00314406" w:rsidRDefault="00314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3379" w14:textId="0533C887" w:rsidR="00F70453" w:rsidRDefault="00F70453" w:rsidP="00F70453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9AB289" wp14:editId="4F422987">
          <wp:simplePos x="0" y="0"/>
          <wp:positionH relativeFrom="column">
            <wp:posOffset>5457825</wp:posOffset>
          </wp:positionH>
          <wp:positionV relativeFrom="paragraph">
            <wp:posOffset>6350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2" name="Imagen 2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E9561F" wp14:editId="3B82CAF5">
          <wp:simplePos x="0" y="0"/>
          <wp:positionH relativeFrom="column">
            <wp:posOffset>200025</wp:posOffset>
          </wp:positionH>
          <wp:positionV relativeFrom="paragraph">
            <wp:posOffset>-182880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I.E.D. ANTONIO NARIÑO</w:t>
    </w:r>
  </w:p>
  <w:p w14:paraId="3EC69321" w14:textId="0C4E510B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14:paraId="63074196" w14:textId="2BFEA021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Curso: 601 y 602 </w:t>
    </w:r>
  </w:p>
  <w:p w14:paraId="286C0736" w14:textId="3992982E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 xml:space="preserve">Asignatura: </w:t>
    </w:r>
    <w:r w:rsidR="00A66983">
      <w:rPr>
        <w:rFonts w:ascii="Arial" w:hAnsi="Arial" w:cs="Arial"/>
        <w:b/>
      </w:rPr>
      <w:t>Filosofía</w:t>
    </w:r>
  </w:p>
  <w:p w14:paraId="535D75C9" w14:textId="6B5D92C6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 Profesor: Juan Darío Rodríguez B.</w:t>
    </w:r>
  </w:p>
  <w:p w14:paraId="71599425" w14:textId="640CF0FF" w:rsidR="00F70453" w:rsidRDefault="00F70453" w:rsidP="00F70453">
    <w:pPr>
      <w:pStyle w:val="Encabezado"/>
    </w:pPr>
    <w:r>
      <w:rPr>
        <w:rFonts w:ascii="Arial" w:hAnsi="Arial" w:cs="Arial"/>
        <w:b/>
        <w:bCs/>
      </w:rPr>
      <w:t xml:space="preserve">                                                                Guía </w:t>
    </w:r>
    <w:r w:rsidR="00314406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>. Tercer Periodo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B4BD" w14:textId="77777777" w:rsidR="00314406" w:rsidRDefault="00314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C49"/>
    <w:multiLevelType w:val="hybridMultilevel"/>
    <w:tmpl w:val="BFACDDAE"/>
    <w:lvl w:ilvl="0" w:tplc="114839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202122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DBE"/>
    <w:multiLevelType w:val="hybridMultilevel"/>
    <w:tmpl w:val="BFACDDAE"/>
    <w:lvl w:ilvl="0" w:tplc="114839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202122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5DE3"/>
    <w:multiLevelType w:val="multilevel"/>
    <w:tmpl w:val="3CE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2F"/>
    <w:rsid w:val="000F6886"/>
    <w:rsid w:val="00196734"/>
    <w:rsid w:val="002635F9"/>
    <w:rsid w:val="00314406"/>
    <w:rsid w:val="0033212F"/>
    <w:rsid w:val="00370C1C"/>
    <w:rsid w:val="004D7331"/>
    <w:rsid w:val="006E2C83"/>
    <w:rsid w:val="007273E5"/>
    <w:rsid w:val="00731868"/>
    <w:rsid w:val="009B229F"/>
    <w:rsid w:val="00A66983"/>
    <w:rsid w:val="00AB679C"/>
    <w:rsid w:val="00B40661"/>
    <w:rsid w:val="00EC2E1C"/>
    <w:rsid w:val="00F11D2F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A008"/>
  <w15:docId w15:val="{527B6596-2D37-4507-887D-E4812C1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11D2F"/>
  </w:style>
  <w:style w:type="paragraph" w:styleId="Textodeglobo">
    <w:name w:val="Balloon Text"/>
    <w:basedOn w:val="Normal"/>
    <w:link w:val="TextodegloboCar"/>
    <w:uiPriority w:val="99"/>
    <w:semiHidden/>
    <w:unhideWhenUsed/>
    <w:rsid w:val="00F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D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1D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0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453"/>
  </w:style>
  <w:style w:type="paragraph" w:styleId="Piedepgina">
    <w:name w:val="footer"/>
    <w:basedOn w:val="Normal"/>
    <w:link w:val="PiedepginaCar"/>
    <w:uiPriority w:val="99"/>
    <w:unhideWhenUsed/>
    <w:rsid w:val="00F70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453"/>
  </w:style>
  <w:style w:type="paragraph" w:styleId="Prrafodelista">
    <w:name w:val="List Paragraph"/>
    <w:basedOn w:val="Normal"/>
    <w:uiPriority w:val="34"/>
    <w:qFormat/>
    <w:rsid w:val="00A6698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E2C83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customStyle="1" w:styleId="mw-headline">
    <w:name w:val="mw-headline"/>
    <w:basedOn w:val="Fuentedeprrafopredeter"/>
    <w:rsid w:val="006E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7_de_marzo" TargetMode="External"/><Relationship Id="rId18" Type="http://schemas.openxmlformats.org/officeDocument/2006/relationships/hyperlink" Target="https://es.wikipedia.org/wiki/Teolog%C3%ADa" TargetMode="External"/><Relationship Id="rId26" Type="http://schemas.openxmlformats.org/officeDocument/2006/relationships/hyperlink" Target="https://es.wikipedia.org/wiki/Tomismo" TargetMode="External"/><Relationship Id="rId39" Type="http://schemas.openxmlformats.org/officeDocument/2006/relationships/hyperlink" Target="https://es.wikipedia.org/wiki/Metaf%C3%ADsica" TargetMode="External"/><Relationship Id="rId21" Type="http://schemas.openxmlformats.org/officeDocument/2006/relationships/hyperlink" Target="https://es.wikipedia.org/wiki/Escol%C3%A1stica" TargetMode="External"/><Relationship Id="rId34" Type="http://schemas.openxmlformats.org/officeDocument/2006/relationships/hyperlink" Target="https://es.wikipedia.org/wiki/Platonismo" TargetMode="External"/><Relationship Id="rId42" Type="http://schemas.openxmlformats.org/officeDocument/2006/relationships/hyperlink" Target="https://es.wikipedia.org/wiki/Doctor_de_la_Iglesia" TargetMode="External"/><Relationship Id="rId47" Type="http://schemas.openxmlformats.org/officeDocument/2006/relationships/hyperlink" Target="https://es.wikipedia.org/wiki/Quinque_viae" TargetMode="External"/><Relationship Id="rId50" Type="http://schemas.openxmlformats.org/officeDocument/2006/relationships/hyperlink" Target="https://es.wikipedia.org/wiki/Agust%C3%ADn_de_Hipona" TargetMode="External"/><Relationship Id="rId55" Type="http://schemas.openxmlformats.org/officeDocument/2006/relationships/header" Target="header2.xml"/><Relationship Id="rId7" Type="http://schemas.openxmlformats.org/officeDocument/2006/relationships/hyperlink" Target="https://es.wikipedia.org/wiki/Roccase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om%C3%A1s_de_Aquino" TargetMode="External"/><Relationship Id="rId29" Type="http://schemas.openxmlformats.org/officeDocument/2006/relationships/hyperlink" Target="https://es.wikipedia.org/wiki/Filosof%C3%ADa" TargetMode="External"/><Relationship Id="rId11" Type="http://schemas.openxmlformats.org/officeDocument/2006/relationships/hyperlink" Target="https://es.wikipedia.org/wiki/1225" TargetMode="External"/><Relationship Id="rId24" Type="http://schemas.openxmlformats.org/officeDocument/2006/relationships/hyperlink" Target="https://es.wikipedia.org/wiki/Tom%C3%A1s_de_Aquino" TargetMode="External"/><Relationship Id="rId32" Type="http://schemas.openxmlformats.org/officeDocument/2006/relationships/hyperlink" Target="https://es.wikipedia.org/wiki/Comentarios_sobre_Arist%C3%B3teles" TargetMode="External"/><Relationship Id="rId37" Type="http://schemas.openxmlformats.org/officeDocument/2006/relationships/hyperlink" Target="https://es.wikipedia.org/wiki/Averroes" TargetMode="External"/><Relationship Id="rId40" Type="http://schemas.openxmlformats.org/officeDocument/2006/relationships/hyperlink" Target="https://es.wikipedia.org/wiki/Derecho" TargetMode="External"/><Relationship Id="rId45" Type="http://schemas.openxmlformats.org/officeDocument/2006/relationships/hyperlink" Target="https://es.wikipedia.org/wiki/28_de_enero" TargetMode="External"/><Relationship Id="rId53" Type="http://schemas.openxmlformats.org/officeDocument/2006/relationships/hyperlink" Target="https://es.wikipedia.org/wiki/V%C3%ADa_del_primer_motor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es.wikipedia.org/wiki/Filosof%C3%ADa" TargetMode="External"/><Relationship Id="rId14" Type="http://schemas.openxmlformats.org/officeDocument/2006/relationships/hyperlink" Target="https://es.wikipedia.org/wiki/1274" TargetMode="External"/><Relationship Id="rId22" Type="http://schemas.openxmlformats.org/officeDocument/2006/relationships/hyperlink" Target="https://es.wikipedia.org/wiki/Tom%C3%A1s_de_Aquino" TargetMode="External"/><Relationship Id="rId27" Type="http://schemas.openxmlformats.org/officeDocument/2006/relationships/hyperlink" Target="https://es.wikipedia.org/wiki/Neoescol%C3%A1stica" TargetMode="External"/><Relationship Id="rId30" Type="http://schemas.openxmlformats.org/officeDocument/2006/relationships/hyperlink" Target="https://es.wikipedia.org/wiki/Teolog%C3%ADa" TargetMode="External"/><Relationship Id="rId35" Type="http://schemas.openxmlformats.org/officeDocument/2006/relationships/hyperlink" Target="https://es.wikipedia.org/wiki/Agust%C3%ADn_de_Hipona" TargetMode="External"/><Relationship Id="rId43" Type="http://schemas.openxmlformats.org/officeDocument/2006/relationships/hyperlink" Target="https://es.wikipedia.org/wiki/1567" TargetMode="External"/><Relationship Id="rId48" Type="http://schemas.openxmlformats.org/officeDocument/2006/relationships/hyperlink" Target="https://es.wikipedia.org/wiki/Plat%C3%B3n" TargetMode="External"/><Relationship Id="rId56" Type="http://schemas.openxmlformats.org/officeDocument/2006/relationships/footer" Target="footer1.xml"/><Relationship Id="rId8" Type="http://schemas.openxmlformats.org/officeDocument/2006/relationships/hyperlink" Target="https://es.wikipedia.org/wiki/Tom%C3%A1s_de_Aquino" TargetMode="External"/><Relationship Id="rId51" Type="http://schemas.openxmlformats.org/officeDocument/2006/relationships/hyperlink" Target="https://es.wikipedia.org/wiki/Anselmo_de_Canterbu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Abad%C3%ADa_de_Fossanova" TargetMode="External"/><Relationship Id="rId17" Type="http://schemas.openxmlformats.org/officeDocument/2006/relationships/hyperlink" Target="https://es.wikipedia.org/wiki/Idioma_italiano" TargetMode="External"/><Relationship Id="rId25" Type="http://schemas.openxmlformats.org/officeDocument/2006/relationships/hyperlink" Target="https://es.wikipedia.org/wiki/Metaf%C3%ADsica" TargetMode="External"/><Relationship Id="rId33" Type="http://schemas.openxmlformats.org/officeDocument/2006/relationships/hyperlink" Target="https://es.wikipedia.org/wiki/Arist%C3%B3teles" TargetMode="External"/><Relationship Id="rId38" Type="http://schemas.openxmlformats.org/officeDocument/2006/relationships/hyperlink" Target="https://es.wikipedia.org/wiki/Maim%C3%B3nides" TargetMode="External"/><Relationship Id="rId46" Type="http://schemas.openxmlformats.org/officeDocument/2006/relationships/hyperlink" Target="https://es.wikipedia.org/wiki/Quinque_viae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es.wikipedia.org/wiki/Orden_de_Predicadores" TargetMode="External"/><Relationship Id="rId41" Type="http://schemas.openxmlformats.org/officeDocument/2006/relationships/hyperlink" Target="https://es.wikipedia.org/wiki/1323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hyperlink" Target="https://es.wikipedia.org/wiki/Teolog%C3%ADa_sistem%C3%A1tica" TargetMode="External"/><Relationship Id="rId28" Type="http://schemas.openxmlformats.org/officeDocument/2006/relationships/hyperlink" Target="https://es.wikipedia.org/wiki/Iglesia_cat%C3%B3lica" TargetMode="External"/><Relationship Id="rId36" Type="http://schemas.openxmlformats.org/officeDocument/2006/relationships/hyperlink" Target="https://es.wikipedia.org/wiki/Aristotelismo" TargetMode="External"/><Relationship Id="rId49" Type="http://schemas.openxmlformats.org/officeDocument/2006/relationships/hyperlink" Target="https://es.wikipedia.org/wiki/Arist%C3%B3teles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es.wikipedia.org/wiki/1224" TargetMode="External"/><Relationship Id="rId31" Type="http://schemas.openxmlformats.org/officeDocument/2006/relationships/hyperlink" Target="https://es.wikipedia.org/wiki/Teolog%C3%ADa_natural" TargetMode="External"/><Relationship Id="rId44" Type="http://schemas.openxmlformats.org/officeDocument/2006/relationships/hyperlink" Target="https://es.wikipedia.org/wiki/1880" TargetMode="External"/><Relationship Id="rId52" Type="http://schemas.openxmlformats.org/officeDocument/2006/relationships/hyperlink" Target="https://es.wikipedia.org/wiki/Tom%C3%A1s_de_Aquin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tali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Juan Rodriguez</cp:lastModifiedBy>
  <cp:revision>4</cp:revision>
  <dcterms:created xsi:type="dcterms:W3CDTF">2020-08-13T22:54:00Z</dcterms:created>
  <dcterms:modified xsi:type="dcterms:W3CDTF">2020-08-14T20:38:00Z</dcterms:modified>
</cp:coreProperties>
</file>