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C51FD" w14:textId="77777777" w:rsidR="00502501" w:rsidRPr="00F37C4B" w:rsidRDefault="00502501" w:rsidP="00F37C4B">
      <w:pPr>
        <w:spacing w:before="100" w:beforeAutospacing="1" w:after="100" w:afterAutospacing="1"/>
        <w:jc w:val="center"/>
        <w:rPr>
          <w:rFonts w:ascii="Arial" w:eastAsia="Times New Roman" w:hAnsi="Arial" w:cs="Arial"/>
          <w:b/>
          <w:lang w:val="es-MX" w:eastAsia="es-MX"/>
        </w:rPr>
      </w:pPr>
      <w:r w:rsidRPr="00F37C4B">
        <w:rPr>
          <w:rFonts w:ascii="Arial" w:eastAsia="Times New Roman" w:hAnsi="Arial" w:cs="Arial"/>
          <w:b/>
          <w:lang w:val="es-MX" w:eastAsia="es-MX"/>
        </w:rPr>
        <w:t>LA EDAD MODERNA EN EUROPA: EL RENACIMIENTO</w:t>
      </w:r>
    </w:p>
    <w:p w14:paraId="0B1238FF" w14:textId="0118F766" w:rsidR="00502501" w:rsidRPr="00F37C4B" w:rsidRDefault="00502501" w:rsidP="00F37C4B">
      <w:pPr>
        <w:jc w:val="center"/>
        <w:rPr>
          <w:rFonts w:ascii="Arial" w:hAnsi="Arial" w:cs="Arial"/>
          <w:b/>
        </w:rPr>
      </w:pPr>
      <w:r w:rsidRPr="00F37C4B">
        <w:rPr>
          <w:rFonts w:ascii="Arial" w:hAnsi="Arial" w:cs="Arial"/>
          <w:b/>
        </w:rPr>
        <w:t>________________________________________________________________________</w:t>
      </w:r>
    </w:p>
    <w:p w14:paraId="55213932" w14:textId="1DC856AF" w:rsidR="00FD5E5B" w:rsidRDefault="00330B46" w:rsidP="00F37C4B">
      <w:pPr>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660288" behindDoc="0" locked="0" layoutInCell="1" allowOverlap="1" wp14:anchorId="29B24906" wp14:editId="14B14717">
                <wp:simplePos x="0" y="0"/>
                <wp:positionH relativeFrom="column">
                  <wp:posOffset>2609850</wp:posOffset>
                </wp:positionH>
                <wp:positionV relativeFrom="paragraph">
                  <wp:posOffset>449580</wp:posOffset>
                </wp:positionV>
                <wp:extent cx="1628775" cy="723900"/>
                <wp:effectExtent l="0" t="0" r="28575" b="114300"/>
                <wp:wrapNone/>
                <wp:docPr id="3" name="Bocadillo: rectángulo con esquinas redondeadas 3"/>
                <wp:cNvGraphicFramePr/>
                <a:graphic xmlns:a="http://schemas.openxmlformats.org/drawingml/2006/main">
                  <a:graphicData uri="http://schemas.microsoft.com/office/word/2010/wordprocessingShape">
                    <wps:wsp>
                      <wps:cNvSpPr/>
                      <wps:spPr>
                        <a:xfrm>
                          <a:off x="0" y="0"/>
                          <a:ext cx="1628775" cy="72390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8C32E9" w14:textId="62B2E85D" w:rsidR="00330B46" w:rsidRPr="00330B46" w:rsidRDefault="00330B46" w:rsidP="00330B46">
                            <w:pPr>
                              <w:jc w:val="center"/>
                              <w:rPr>
                                <w:lang w:val="es-ES"/>
                              </w:rPr>
                            </w:pPr>
                            <w:r>
                              <w:rPr>
                                <w:lang w:val="es-ES"/>
                              </w:rPr>
                              <w:t>Mencione el nombre de estas obras y sus autores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2490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ocadillo: rectángulo con esquinas redondeadas 3" o:spid="_x0000_s1026" type="#_x0000_t62" style="position:absolute;left:0;text-align:left;margin-left:205.5pt;margin-top:35.4pt;width:128.2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" adj="6300,24300" fillcolor="#4f81bd [3204]" strokecolor="#243f60 [1604]" strokeweight="2pt">
                <v:textbox>
                  <w:txbxContent>
                    <w:p w14:paraId="558C32E9" w14:textId="62B2E85D" w:rsidR="00330B46" w:rsidRPr="00330B46" w:rsidRDefault="00330B46" w:rsidP="00330B46">
                      <w:pPr>
                        <w:jc w:val="center"/>
                        <w:rPr>
                          <w:lang w:val="es-ES"/>
                        </w:rPr>
                      </w:pPr>
                      <w:r>
                        <w:rPr>
                          <w:lang w:val="es-ES"/>
                        </w:rPr>
                        <w:t>Mencione el nombre de estas obras y sus autores</w:t>
                      </w:r>
                    </w:p>
                  </w:txbxContent>
                </v:textbox>
              </v:shape>
            </w:pict>
          </mc:Fallback>
        </mc:AlternateContent>
      </w:r>
      <w:r w:rsidR="00502501" w:rsidRPr="00F37C4B">
        <w:rPr>
          <w:rFonts w:ascii="Arial" w:hAnsi="Arial" w:cs="Arial"/>
          <w:noProof/>
          <w:lang w:val="es-ES" w:eastAsia="es-ES"/>
        </w:rPr>
        <w:drawing>
          <wp:inline distT="0" distB="0" distL="0" distR="0" wp14:anchorId="054C29D0" wp14:editId="55ECB7D3">
            <wp:extent cx="2282342" cy="2101679"/>
            <wp:effectExtent l="0" t="0" r="3810" b="0"/>
            <wp:docPr id="2" name="irc_mi" descr="http://t1.gstatic.com/images?q=tbn:ANd9GcQs32RYZL3p8CWi4b0hy7DLjzChG8JSAkv15vTMhLUaanu-sXxLp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1.gstatic.com/images?q=tbn:ANd9GcQs32RYZL3p8CWi4b0hy7DLjzChG8JSAkv15vTMhLUaanu-sXxLp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2299" cy="2101640"/>
                    </a:xfrm>
                    <a:prstGeom prst="rect">
                      <a:avLst/>
                    </a:prstGeom>
                    <a:noFill/>
                    <a:ln>
                      <a:noFill/>
                    </a:ln>
                  </pic:spPr>
                </pic:pic>
              </a:graphicData>
            </a:graphic>
          </wp:inline>
        </w:drawing>
      </w:r>
      <w:r w:rsidR="00502501" w:rsidRPr="00F37C4B">
        <w:rPr>
          <w:rFonts w:ascii="Arial" w:hAnsi="Arial" w:cs="Arial"/>
        </w:rPr>
        <w:t xml:space="preserve"> </w:t>
      </w:r>
      <w:r w:rsidR="00F37C4B" w:rsidRPr="00F37C4B">
        <w:rPr>
          <w:rFonts w:ascii="Arial" w:hAnsi="Arial" w:cs="Arial"/>
        </w:rPr>
        <w:t xml:space="preserve">     </w:t>
      </w:r>
      <w:r w:rsidR="00F37C4B">
        <w:rPr>
          <w:rFonts w:ascii="Arial" w:hAnsi="Arial" w:cs="Arial"/>
        </w:rPr>
        <w:t xml:space="preserve">        </w:t>
      </w:r>
      <w:r>
        <w:rPr>
          <w:rFonts w:ascii="Arial" w:hAnsi="Arial" w:cs="Arial"/>
        </w:rPr>
        <w:t xml:space="preserve">                    </w:t>
      </w:r>
      <w:r w:rsidR="00F37C4B">
        <w:rPr>
          <w:rFonts w:ascii="Arial" w:hAnsi="Arial" w:cs="Arial"/>
        </w:rPr>
        <w:t xml:space="preserve">                 </w:t>
      </w:r>
      <w:r w:rsidR="00F37C4B" w:rsidRPr="00F37C4B">
        <w:rPr>
          <w:rFonts w:ascii="Arial" w:hAnsi="Arial" w:cs="Arial"/>
        </w:rPr>
        <w:t xml:space="preserve">  </w:t>
      </w:r>
      <w:r w:rsidR="00F37C4B">
        <w:rPr>
          <w:noProof/>
          <w:color w:val="0000FF"/>
          <w:lang w:val="es-ES" w:eastAsia="es-ES"/>
        </w:rPr>
        <w:drawing>
          <wp:inline distT="0" distB="0" distL="0" distR="0" wp14:anchorId="7554FA62" wp14:editId="58166E8C">
            <wp:extent cx="2004364" cy="2116856"/>
            <wp:effectExtent l="0" t="0" r="0" b="0"/>
            <wp:docPr id="11" name="irc_mi" descr="http://t2.gstatic.com/images?q=tbn:ANd9GcR_6qDCNDpUnq1sSV8ixMQgDHb7NmKm0QJFonBU_O_kLzGyCCHgh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2.gstatic.com/images?q=tbn:ANd9GcR_6qDCNDpUnq1sSV8ixMQgDHb7NmKm0QJFonBU_O_kLzGyCCHghQ">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4460" cy="2116958"/>
                    </a:xfrm>
                    <a:prstGeom prst="rect">
                      <a:avLst/>
                    </a:prstGeom>
                    <a:noFill/>
                    <a:ln>
                      <a:noFill/>
                    </a:ln>
                  </pic:spPr>
                </pic:pic>
              </a:graphicData>
            </a:graphic>
          </wp:inline>
        </w:drawing>
      </w:r>
      <w:r w:rsidR="00F37C4B" w:rsidRPr="00F37C4B">
        <w:rPr>
          <w:rFonts w:ascii="Arial" w:hAnsi="Arial" w:cs="Arial"/>
        </w:rPr>
        <w:t xml:space="preserve"> </w:t>
      </w:r>
    </w:p>
    <w:p w14:paraId="769C1398" w14:textId="4103F9B3" w:rsidR="00F37C4B" w:rsidRDefault="00FD5E5B" w:rsidP="00F37C4B">
      <w:pPr>
        <w:jc w:val="both"/>
        <w:rPr>
          <w:rFonts w:ascii="Arial" w:hAnsi="Arial" w:cs="Arial"/>
        </w:rPr>
      </w:pPr>
      <w:r>
        <w:rPr>
          <w:rFonts w:ascii="Arial" w:hAnsi="Arial" w:cs="Arial"/>
        </w:rPr>
        <w:t xml:space="preserve">(                                                         )                    </w:t>
      </w:r>
      <w:r w:rsidR="00330B46">
        <w:rPr>
          <w:rFonts w:ascii="Arial" w:hAnsi="Arial" w:cs="Arial"/>
        </w:rPr>
        <w:t xml:space="preserve">                     </w:t>
      </w:r>
      <w:r>
        <w:rPr>
          <w:rFonts w:ascii="Arial" w:hAnsi="Arial" w:cs="Arial"/>
        </w:rPr>
        <w:t xml:space="preserve">            (</w:t>
      </w:r>
      <w:r w:rsidR="00F37C4B" w:rsidRPr="00F37C4B">
        <w:rPr>
          <w:rFonts w:ascii="Arial" w:hAnsi="Arial" w:cs="Arial"/>
        </w:rPr>
        <w:t xml:space="preserve">  </w:t>
      </w:r>
      <w:r>
        <w:rPr>
          <w:rFonts w:ascii="Arial" w:hAnsi="Arial" w:cs="Arial"/>
        </w:rPr>
        <w:t xml:space="preserve">                                                )</w:t>
      </w:r>
      <w:r w:rsidR="00F37C4B" w:rsidRPr="00F37C4B">
        <w:rPr>
          <w:rFonts w:ascii="Arial" w:hAnsi="Arial" w:cs="Arial"/>
        </w:rPr>
        <w:t xml:space="preserve"> </w:t>
      </w:r>
    </w:p>
    <w:p w14:paraId="5CA8A5A7" w14:textId="77777777" w:rsidR="00502501" w:rsidRPr="00F37C4B" w:rsidRDefault="00F37C4B" w:rsidP="00F37C4B">
      <w:pPr>
        <w:jc w:val="both"/>
        <w:rPr>
          <w:rFonts w:ascii="Arial" w:hAnsi="Arial" w:cs="Arial"/>
        </w:rPr>
      </w:pPr>
      <w:r w:rsidRPr="00F37C4B">
        <w:rPr>
          <w:rFonts w:ascii="Arial" w:hAnsi="Arial" w:cs="Arial"/>
        </w:rPr>
        <w:t xml:space="preserve"> </w:t>
      </w:r>
      <w:r w:rsidR="00502501" w:rsidRPr="00F37C4B">
        <w:rPr>
          <w:rFonts w:ascii="Arial" w:hAnsi="Arial" w:cs="Arial"/>
        </w:rPr>
        <w:t>Se denomina Renacimiento al fenómeno cultural iniciado en la Edad Moderna que retoma los principios de la antigüedad clásica pero actualizándola, sin renunciar a la tradición cristiana sustituyendo la omnipresencia de lo religioso por el aumento y afirmación de los valores del mundo y del ser humano. Todo esto va acompañado de una nueva visión del mundo, de unos cambios sociales y políticos y determinados descubrimientos científicos y geográficos (Copérnico, Galileo, Kepler…). Es muy importante el descubrimiento de la imprenta (Gutenberg), ya que con ella se difunde más fácil y rápidamente la información, así como los conocimientos.</w:t>
      </w:r>
    </w:p>
    <w:p w14:paraId="4CE7E630" w14:textId="77777777" w:rsidR="00502501" w:rsidRPr="00F37C4B" w:rsidRDefault="00502501" w:rsidP="00F37C4B">
      <w:pPr>
        <w:jc w:val="both"/>
        <w:rPr>
          <w:rFonts w:ascii="Arial" w:hAnsi="Arial" w:cs="Arial"/>
        </w:rPr>
      </w:pPr>
      <w:r w:rsidRPr="00F37C4B">
        <w:rPr>
          <w:rFonts w:ascii="Arial" w:hAnsi="Arial" w:cs="Arial"/>
        </w:rPr>
        <w:t>Muchas de las premisas del Renacimiento se vislumbran e iban fraguando ya en tiempos del gótico, en la Edad Media, por lo que el Renacimiento no supone un corte con lo anterior. Es un arte que se aparta de la fe y la religión frente a la razón, lo que se debe a las nuevas ideas de la sociedad del momento.</w:t>
      </w:r>
    </w:p>
    <w:p w14:paraId="77769634" w14:textId="77777777" w:rsidR="00502501" w:rsidRPr="00F37C4B" w:rsidRDefault="00502501" w:rsidP="00F37C4B">
      <w:pPr>
        <w:jc w:val="both"/>
        <w:rPr>
          <w:rFonts w:ascii="Arial" w:hAnsi="Arial" w:cs="Arial"/>
        </w:rPr>
      </w:pPr>
      <w:r w:rsidRPr="00F37C4B">
        <w:rPr>
          <w:rFonts w:ascii="Arial" w:hAnsi="Arial" w:cs="Arial"/>
        </w:rPr>
        <w:t>Hay un gran interés por traducir los textos clásicos que llegan tras la caída de Constantinopla (1453) en manos de los turcos, muchos sabios emigran a Italia aportando sus textos y cultura. La palabra que define este movimiento es el humanismo, que se caracteriza porque las ideas van centradas en la figura del hombre. Es un paso del teocentrismo medieval al antropocentrismo renacentista.</w:t>
      </w:r>
    </w:p>
    <w:tbl>
      <w:tblPr>
        <w:tblpPr w:leftFromText="45" w:rightFromText="45" w:vertAnchor="text" w:horzAnchor="margin" w:tblpXSpec="right" w:tblpY="2415"/>
        <w:tblW w:w="2495" w:type="pct"/>
        <w:tblBorders>
          <w:top w:val="single" w:sz="6" w:space="0" w:color="999999"/>
          <w:left w:val="single" w:sz="6" w:space="0" w:color="999999"/>
          <w:bottom w:val="outset" w:sz="6" w:space="0" w:color="0000FF"/>
          <w:right w:val="outset" w:sz="6" w:space="0" w:color="0000FF"/>
        </w:tblBorders>
        <w:tblCellMar>
          <w:top w:w="15" w:type="dxa"/>
          <w:left w:w="15" w:type="dxa"/>
          <w:bottom w:w="15" w:type="dxa"/>
          <w:right w:w="15" w:type="dxa"/>
        </w:tblCellMar>
        <w:tblLook w:val="04A0" w:firstRow="1" w:lastRow="0" w:firstColumn="1" w:lastColumn="0" w:noHBand="0" w:noVBand="1"/>
      </w:tblPr>
      <w:tblGrid>
        <w:gridCol w:w="5382"/>
      </w:tblGrid>
      <w:tr w:rsidR="00330B46" w:rsidRPr="00F37C4B" w14:paraId="3B185F58" w14:textId="77777777" w:rsidTr="00330B46">
        <w:trPr>
          <w:trHeight w:val="1424"/>
        </w:trPr>
        <w:tc>
          <w:tcPr>
            <w:tcW w:w="0" w:type="auto"/>
            <w:tcBorders>
              <w:top w:val="outset" w:sz="6" w:space="0" w:color="0000FF"/>
              <w:left w:val="outset" w:sz="6" w:space="0" w:color="0000FF"/>
              <w:bottom w:val="single" w:sz="6" w:space="0" w:color="999999"/>
              <w:right w:val="single" w:sz="6" w:space="0" w:color="999999"/>
            </w:tcBorders>
            <w:tcMar>
              <w:top w:w="30" w:type="dxa"/>
              <w:left w:w="150" w:type="dxa"/>
              <w:bottom w:w="30" w:type="dxa"/>
              <w:right w:w="150" w:type="dxa"/>
            </w:tcMar>
            <w:vAlign w:val="center"/>
            <w:hideMark/>
          </w:tcPr>
          <w:p w14:paraId="2FDFE31B" w14:textId="77777777" w:rsidR="00330B46" w:rsidRPr="00F37C4B" w:rsidRDefault="00330B46" w:rsidP="00330B46">
            <w:pPr>
              <w:spacing w:after="0"/>
              <w:jc w:val="both"/>
              <w:rPr>
                <w:rFonts w:ascii="Arial" w:eastAsia="Times New Roman" w:hAnsi="Arial" w:cs="Arial"/>
                <w:lang w:eastAsia="es-CO"/>
              </w:rPr>
            </w:pPr>
            <w:r w:rsidRPr="00F37C4B">
              <w:rPr>
                <w:rFonts w:ascii="Arial" w:eastAsia="Times New Roman" w:hAnsi="Arial" w:cs="Arial"/>
                <w:noProof/>
                <w:lang w:val="es-ES" w:eastAsia="es-ES"/>
              </w:rPr>
              <w:drawing>
                <wp:anchor distT="0" distB="0" distL="114300" distR="114300" simplePos="0" relativeHeight="251658752" behindDoc="0" locked="0" layoutInCell="1" allowOverlap="1" wp14:anchorId="21960225" wp14:editId="12DD0582">
                  <wp:simplePos x="3990975" y="9934575"/>
                  <wp:positionH relativeFrom="margin">
                    <wp:align>right</wp:align>
                  </wp:positionH>
                  <wp:positionV relativeFrom="margin">
                    <wp:align>center</wp:align>
                  </wp:positionV>
                  <wp:extent cx="2699385" cy="1938655"/>
                  <wp:effectExtent l="0" t="0" r="5715" b="4445"/>
                  <wp:wrapSquare wrapText="bothSides"/>
                  <wp:docPr id="4" name="Imagen 4" descr="Renacimiento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nacimiento0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9385" cy="1938655"/>
                          </a:xfrm>
                          <a:prstGeom prst="rect">
                            <a:avLst/>
                          </a:prstGeom>
                          <a:noFill/>
                          <a:ln>
                            <a:noFill/>
                          </a:ln>
                        </pic:spPr>
                      </pic:pic>
                    </a:graphicData>
                  </a:graphic>
                </wp:anchor>
              </w:drawing>
            </w:r>
          </w:p>
        </w:tc>
      </w:tr>
      <w:tr w:rsidR="00330B46" w:rsidRPr="00F37C4B" w14:paraId="181CBD47" w14:textId="77777777" w:rsidTr="00330B46">
        <w:trPr>
          <w:trHeight w:val="863"/>
        </w:trPr>
        <w:tc>
          <w:tcPr>
            <w:tcW w:w="0" w:type="auto"/>
            <w:tcBorders>
              <w:top w:val="outset" w:sz="6" w:space="0" w:color="0000FF"/>
              <w:left w:val="outset" w:sz="6" w:space="0" w:color="0000FF"/>
              <w:bottom w:val="single" w:sz="6" w:space="0" w:color="999999"/>
              <w:right w:val="single" w:sz="6" w:space="0" w:color="999999"/>
            </w:tcBorders>
            <w:tcMar>
              <w:top w:w="30" w:type="dxa"/>
              <w:left w:w="150" w:type="dxa"/>
              <w:bottom w:w="30" w:type="dxa"/>
              <w:right w:w="150" w:type="dxa"/>
            </w:tcMar>
            <w:vAlign w:val="center"/>
            <w:hideMark/>
          </w:tcPr>
          <w:p w14:paraId="310E9952" w14:textId="77777777" w:rsidR="00330B46" w:rsidRPr="00F37C4B" w:rsidRDefault="00330B46" w:rsidP="00330B46">
            <w:pPr>
              <w:spacing w:after="120"/>
              <w:jc w:val="both"/>
              <w:rPr>
                <w:rFonts w:ascii="Arial" w:eastAsia="Times New Roman" w:hAnsi="Arial" w:cs="Arial"/>
                <w:lang w:eastAsia="es-CO"/>
              </w:rPr>
            </w:pPr>
            <w:r w:rsidRPr="00F37C4B">
              <w:rPr>
                <w:rFonts w:ascii="Arial" w:eastAsia="Times New Roman" w:hAnsi="Arial" w:cs="Arial"/>
                <w:lang w:eastAsia="es-CO"/>
              </w:rPr>
              <w:t>La Gran Cúpula de la Catedral de Florencia, en Italia, diseñada por Filippo Brunelleschi, el primer gran arquitecto del Renacimiento italian</w:t>
            </w:r>
            <w:r>
              <w:rPr>
                <w:rFonts w:ascii="Arial" w:eastAsia="Times New Roman" w:hAnsi="Arial" w:cs="Arial"/>
                <w:lang w:eastAsia="es-CO"/>
              </w:rPr>
              <w:t xml:space="preserve">o. </w:t>
            </w:r>
          </w:p>
        </w:tc>
      </w:tr>
    </w:tbl>
    <w:p w14:paraId="1B6D2FC5" w14:textId="77777777" w:rsidR="008751C6" w:rsidRPr="00F37C4B" w:rsidRDefault="00502501" w:rsidP="00F37C4B">
      <w:pPr>
        <w:jc w:val="both"/>
        <w:rPr>
          <w:rFonts w:ascii="Arial" w:hAnsi="Arial" w:cs="Arial"/>
        </w:rPr>
      </w:pPr>
      <w:r w:rsidRPr="00F37C4B">
        <w:rPr>
          <w:rFonts w:ascii="Arial" w:hAnsi="Arial" w:cs="Arial"/>
        </w:rPr>
        <w:t>En cuanto al aspecto artístico, la llegada del Renacimiento supone un cambio de los elementos góticos por los elementos de la cultura grecorromana, buscando las medidas que llevan a la armonía. Se intentan utilizar elementos armónicos que rigen el universo para sus representaciones. Además, se buscan unas relaciones de belleza y armonía a través de las matemáticas. La escultura del ser humano se convierte en un elemento fundamental. Uno de los cambios más destacados es la aparición de la perspectiva, que consiste en la representación de la tercera dimensión.</w:t>
      </w:r>
    </w:p>
    <w:p w14:paraId="46CE5B2D" w14:textId="77777777" w:rsidR="00F37C4B" w:rsidRPr="00F37C4B" w:rsidRDefault="00F37C4B" w:rsidP="00F37C4B">
      <w:pPr>
        <w:spacing w:after="120"/>
        <w:jc w:val="both"/>
        <w:rPr>
          <w:rFonts w:ascii="Arial" w:eastAsia="Times New Roman" w:hAnsi="Arial" w:cs="Arial"/>
          <w:u w:val="single"/>
          <w:lang w:val="es-ES" w:eastAsia="es-CO"/>
        </w:rPr>
      </w:pPr>
      <w:r w:rsidRPr="00F37C4B">
        <w:rPr>
          <w:rFonts w:ascii="Arial" w:eastAsia="Times New Roman" w:hAnsi="Arial" w:cs="Arial"/>
          <w:b/>
          <w:bCs/>
          <w:u w:val="single"/>
          <w:lang w:val="es-ES" w:eastAsia="es-CO"/>
        </w:rPr>
        <w:t>Qué fue el Renacimiento</w:t>
      </w:r>
    </w:p>
    <w:p w14:paraId="758CB98B" w14:textId="77777777" w:rsidR="00F37C4B" w:rsidRPr="00F37C4B" w:rsidRDefault="00F37C4B" w:rsidP="00F37C4B">
      <w:pPr>
        <w:spacing w:after="120"/>
        <w:jc w:val="both"/>
        <w:rPr>
          <w:rFonts w:ascii="Arial" w:eastAsia="Times New Roman" w:hAnsi="Arial" w:cs="Arial"/>
          <w:lang w:val="es-ES" w:eastAsia="es-CO"/>
        </w:rPr>
      </w:pPr>
      <w:r w:rsidRPr="00F37C4B">
        <w:rPr>
          <w:rFonts w:ascii="Arial" w:eastAsia="Times New Roman" w:hAnsi="Arial" w:cs="Arial"/>
          <w:lang w:val="es-ES" w:eastAsia="es-CO"/>
        </w:rPr>
        <w:t xml:space="preserve">Como ya lo expresamos, se denomina Renacimiento al </w:t>
      </w:r>
      <w:r w:rsidRPr="00F37C4B">
        <w:rPr>
          <w:rFonts w:ascii="Arial" w:eastAsia="Times New Roman" w:hAnsi="Arial" w:cs="Arial"/>
          <w:b/>
          <w:bCs/>
          <w:lang w:val="es-ES" w:eastAsia="es-CO"/>
        </w:rPr>
        <w:t>fenómeno cultural</w:t>
      </w:r>
      <w:r w:rsidRPr="00F37C4B">
        <w:rPr>
          <w:rFonts w:ascii="Arial" w:eastAsia="Times New Roman" w:hAnsi="Arial" w:cs="Arial"/>
          <w:lang w:val="es-ES" w:eastAsia="es-CO"/>
        </w:rPr>
        <w:t xml:space="preserve"> o </w:t>
      </w:r>
      <w:r w:rsidRPr="00F37C4B">
        <w:rPr>
          <w:rFonts w:ascii="Arial" w:eastAsia="Times New Roman" w:hAnsi="Arial" w:cs="Arial"/>
          <w:b/>
          <w:bCs/>
          <w:lang w:val="es-ES" w:eastAsia="es-CO"/>
        </w:rPr>
        <w:t>movimiento de revitalización cultural</w:t>
      </w:r>
      <w:r w:rsidRPr="00F37C4B">
        <w:rPr>
          <w:rFonts w:ascii="Arial" w:eastAsia="Times New Roman" w:hAnsi="Arial" w:cs="Arial"/>
          <w:lang w:val="es-ES" w:eastAsia="es-CO"/>
        </w:rPr>
        <w:t xml:space="preserve"> que surge en Europa Occidental durante el siglo XIV, que se desarrolla en los siglos XV y XVI y que se muestra como característica esencial su admiración por la antigüedad grecorromana. Este entusiasmo, que considera las culturas clásicas como la realización suprema de un ideal de perfección, explica el calificativo de Renacimiento, pues en verdad se trataba de un renacer, de un volver a dar vida a los ideales que habían inspirado aquellos pueblos.</w:t>
      </w:r>
    </w:p>
    <w:p w14:paraId="1B2454BA" w14:textId="77777777" w:rsidR="00F37C4B" w:rsidRPr="00F37C4B" w:rsidRDefault="00F37C4B" w:rsidP="00F37C4B">
      <w:pPr>
        <w:spacing w:after="120"/>
        <w:jc w:val="both"/>
        <w:rPr>
          <w:rFonts w:ascii="Arial" w:eastAsia="Times New Roman" w:hAnsi="Arial" w:cs="Arial"/>
          <w:lang w:val="es-ES" w:eastAsia="es-CO"/>
        </w:rPr>
      </w:pPr>
      <w:r w:rsidRPr="00F37C4B">
        <w:rPr>
          <w:rFonts w:ascii="Arial" w:eastAsia="Times New Roman" w:hAnsi="Arial" w:cs="Arial"/>
          <w:lang w:val="es-ES" w:eastAsia="es-CO"/>
        </w:rPr>
        <w:t xml:space="preserve">En principio, se aspiró a una renovación en todos los aspectos de la cultura humana, filosofía, ética, moral, ciencia, etcétera encaminada a la hechura de un </w:t>
      </w:r>
      <w:r w:rsidRPr="00F37C4B">
        <w:rPr>
          <w:rFonts w:ascii="Arial" w:eastAsia="Times New Roman" w:hAnsi="Arial" w:cs="Arial"/>
          <w:lang w:val="es-ES" w:eastAsia="es-CO"/>
        </w:rPr>
        <w:lastRenderedPageBreak/>
        <w:t xml:space="preserve">hombre que fuera compendio y resumen de todas las perfecciones físicas e intelectuales. Pero lo más característico de esta época es la </w:t>
      </w:r>
      <w:r w:rsidRPr="00F37C4B">
        <w:rPr>
          <w:rFonts w:ascii="Arial" w:eastAsia="Times New Roman" w:hAnsi="Arial" w:cs="Arial"/>
          <w:b/>
          <w:bCs/>
          <w:lang w:val="es-ES" w:eastAsia="es-CO"/>
        </w:rPr>
        <w:t>separación entre lo cívico y lo religioso</w:t>
      </w:r>
      <w:r w:rsidRPr="00F37C4B">
        <w:rPr>
          <w:rFonts w:ascii="Arial" w:eastAsia="Times New Roman" w:hAnsi="Arial" w:cs="Arial"/>
          <w:lang w:val="es-ES" w:eastAsia="es-CO"/>
        </w:rPr>
        <w:t>.</w:t>
      </w:r>
    </w:p>
    <w:p w14:paraId="5BD31925" w14:textId="77777777" w:rsidR="00F37C4B" w:rsidRPr="00F37C4B" w:rsidRDefault="00F37C4B" w:rsidP="00F37C4B">
      <w:pPr>
        <w:spacing w:after="120"/>
        <w:jc w:val="both"/>
        <w:rPr>
          <w:rFonts w:ascii="Arial" w:eastAsia="Times New Roman" w:hAnsi="Arial" w:cs="Arial"/>
          <w:lang w:val="es-ES" w:eastAsia="es-CO"/>
        </w:rPr>
      </w:pPr>
      <w:r w:rsidRPr="00F37C4B">
        <w:rPr>
          <w:rFonts w:ascii="Arial" w:eastAsia="Times New Roman" w:hAnsi="Arial" w:cs="Arial"/>
          <w:lang w:val="es-ES" w:eastAsia="es-CO"/>
        </w:rPr>
        <w:t xml:space="preserve">También se puede afirmar que el Renacimiento es uno de los grandes momentos de la historia universal que </w:t>
      </w:r>
      <w:r w:rsidRPr="00F37C4B">
        <w:rPr>
          <w:rFonts w:ascii="Arial" w:eastAsia="Times New Roman" w:hAnsi="Arial" w:cs="Arial"/>
          <w:b/>
          <w:bCs/>
          <w:lang w:val="es-ES" w:eastAsia="es-CO"/>
        </w:rPr>
        <w:t>marcó el paso de mundo Medieval al mundo Moderno</w:t>
      </w:r>
      <w:r w:rsidRPr="00F37C4B">
        <w:rPr>
          <w:rFonts w:ascii="Arial" w:eastAsia="Times New Roman" w:hAnsi="Arial" w:cs="Arial"/>
          <w:lang w:val="es-ES" w:eastAsia="es-CO"/>
        </w:rPr>
        <w:t>. Es un fenómeno muy complejo que impregnó todos los ámbitos yendo, por tanto, más allá de lo puramente artístico como ha querido verse.</w:t>
      </w:r>
    </w:p>
    <w:p w14:paraId="4C787569" w14:textId="77777777" w:rsidR="00F37C4B" w:rsidRPr="00F37C4B" w:rsidRDefault="00F37C4B" w:rsidP="00F37C4B">
      <w:pPr>
        <w:spacing w:after="120"/>
        <w:jc w:val="both"/>
        <w:rPr>
          <w:rFonts w:ascii="Arial" w:eastAsia="Times New Roman" w:hAnsi="Arial" w:cs="Arial"/>
          <w:lang w:val="es-ES" w:eastAsia="es-CO"/>
        </w:rPr>
      </w:pPr>
      <w:r w:rsidRPr="00F37C4B">
        <w:rPr>
          <w:rFonts w:ascii="Arial" w:eastAsia="Times New Roman" w:hAnsi="Arial" w:cs="Arial"/>
          <w:lang w:val="es-ES" w:eastAsia="es-CO"/>
        </w:rPr>
        <w:t xml:space="preserve">La educación empieza a cobrar una importancia primordial y, como las normas medievales no funcionan, se acude a los clásicos de la Antigüedad, quienes actúan como modelos y estímulo. La recopilación de los códices antiguos, el análisis y asimilación del espíritu que animaba a griegos y romanos constituye el movimiento denominado </w:t>
      </w:r>
      <w:r w:rsidRPr="00F37C4B">
        <w:rPr>
          <w:rFonts w:ascii="Arial" w:eastAsia="Times New Roman" w:hAnsi="Arial" w:cs="Arial"/>
          <w:b/>
          <w:bCs/>
          <w:lang w:val="es-ES" w:eastAsia="es-CO"/>
        </w:rPr>
        <w:t>Humanismo.</w:t>
      </w:r>
    </w:p>
    <w:p w14:paraId="443D163C" w14:textId="77777777" w:rsidR="00F37C4B" w:rsidRPr="00F37C4B" w:rsidRDefault="00F37C4B" w:rsidP="00F37C4B">
      <w:pPr>
        <w:spacing w:after="120"/>
        <w:jc w:val="both"/>
        <w:rPr>
          <w:rFonts w:ascii="Arial" w:eastAsia="Times New Roman" w:hAnsi="Arial" w:cs="Arial"/>
          <w:lang w:val="es-ES" w:eastAsia="es-CO"/>
        </w:rPr>
      </w:pPr>
      <w:r w:rsidRPr="00F37C4B">
        <w:rPr>
          <w:rFonts w:ascii="Arial" w:eastAsia="Times New Roman" w:hAnsi="Arial" w:cs="Arial"/>
          <w:lang w:val="es-ES" w:eastAsia="es-CO"/>
        </w:rPr>
        <w:t xml:space="preserve">El término </w:t>
      </w:r>
      <w:r w:rsidRPr="00F37C4B">
        <w:rPr>
          <w:rFonts w:ascii="Arial" w:eastAsia="Times New Roman" w:hAnsi="Arial" w:cs="Arial"/>
          <w:b/>
          <w:bCs/>
          <w:lang w:val="es-ES" w:eastAsia="es-CO"/>
        </w:rPr>
        <w:t>Renacimiento</w:t>
      </w:r>
      <w:r w:rsidRPr="00F37C4B">
        <w:rPr>
          <w:rFonts w:ascii="Arial" w:eastAsia="Times New Roman" w:hAnsi="Arial" w:cs="Arial"/>
          <w:lang w:val="es-ES" w:eastAsia="es-CO"/>
        </w:rPr>
        <w:t xml:space="preserve">, entonces, simboliza la reactivación del conocimiento y el progreso tras siglos de predominio de la mentalidad dogmática establecida en la Europa de la </w:t>
      </w:r>
      <w:hyperlink r:id="rId12" w:history="1">
        <w:r w:rsidRPr="00F37C4B">
          <w:rPr>
            <w:rFonts w:ascii="Arial" w:eastAsia="Times New Roman" w:hAnsi="Arial" w:cs="Arial"/>
            <w:b/>
            <w:bCs/>
            <w:lang w:val="es-ES" w:eastAsia="es-CO"/>
          </w:rPr>
          <w:t>Edad Media</w:t>
        </w:r>
      </w:hyperlink>
      <w:r w:rsidRPr="00F37C4B">
        <w:rPr>
          <w:rFonts w:ascii="Arial" w:eastAsia="Times New Roman" w:hAnsi="Arial" w:cs="Arial"/>
          <w:lang w:val="es-ES" w:eastAsia="es-CO"/>
        </w:rPr>
        <w:t>. Esta nueva etapa planteó una nueva forma de ver el mundo y al ser humano, el interés por las artes, la política y las ciencias, revisando el teocentrismo medieval y sustituyéndolo por un cierto antropocentrismo.</w:t>
      </w:r>
    </w:p>
    <w:tbl>
      <w:tblPr>
        <w:tblpPr w:leftFromText="45" w:rightFromText="45" w:vertAnchor="text" w:horzAnchor="margin" w:tblpY="584"/>
        <w:tblW w:w="2054" w:type="pct"/>
        <w:tblBorders>
          <w:top w:val="single" w:sz="6" w:space="0" w:color="999999"/>
          <w:left w:val="single" w:sz="6" w:space="0" w:color="999999"/>
          <w:bottom w:val="outset" w:sz="6" w:space="0" w:color="0000FF"/>
          <w:right w:val="outset" w:sz="6" w:space="0" w:color="0000FF"/>
        </w:tblBorders>
        <w:tblCellMar>
          <w:top w:w="15" w:type="dxa"/>
          <w:left w:w="15" w:type="dxa"/>
          <w:bottom w:w="15" w:type="dxa"/>
          <w:right w:w="15" w:type="dxa"/>
        </w:tblCellMar>
        <w:tblLook w:val="04A0" w:firstRow="1" w:lastRow="0" w:firstColumn="1" w:lastColumn="0" w:noHBand="0" w:noVBand="1"/>
      </w:tblPr>
      <w:tblGrid>
        <w:gridCol w:w="4560"/>
      </w:tblGrid>
      <w:tr w:rsidR="00330B46" w:rsidRPr="00F37C4B" w14:paraId="2AD1664C" w14:textId="77777777" w:rsidTr="00330B46">
        <w:tc>
          <w:tcPr>
            <w:tcW w:w="0" w:type="auto"/>
            <w:tcBorders>
              <w:top w:val="outset" w:sz="6" w:space="0" w:color="0000FF"/>
              <w:left w:val="outset" w:sz="6" w:space="0" w:color="0000FF"/>
              <w:bottom w:val="single" w:sz="6" w:space="0" w:color="999999"/>
              <w:right w:val="single" w:sz="6" w:space="0" w:color="999999"/>
            </w:tcBorders>
            <w:tcMar>
              <w:top w:w="30" w:type="dxa"/>
              <w:left w:w="150" w:type="dxa"/>
              <w:bottom w:w="30" w:type="dxa"/>
              <w:right w:w="150" w:type="dxa"/>
            </w:tcMar>
            <w:vAlign w:val="center"/>
            <w:hideMark/>
          </w:tcPr>
          <w:p w14:paraId="3E0D99C8" w14:textId="77777777" w:rsidR="00330B46" w:rsidRPr="00F37C4B" w:rsidRDefault="00330B46" w:rsidP="00330B46">
            <w:pPr>
              <w:spacing w:after="0"/>
              <w:jc w:val="both"/>
              <w:rPr>
                <w:rFonts w:ascii="Arial" w:eastAsia="Times New Roman" w:hAnsi="Arial" w:cs="Arial"/>
                <w:lang w:eastAsia="es-CO"/>
              </w:rPr>
            </w:pPr>
            <w:r w:rsidRPr="00F37C4B">
              <w:rPr>
                <w:rFonts w:ascii="Arial" w:eastAsia="Times New Roman" w:hAnsi="Arial" w:cs="Arial"/>
                <w:noProof/>
                <w:lang w:val="es-ES" w:eastAsia="es-ES"/>
              </w:rPr>
              <w:drawing>
                <wp:inline distT="0" distB="0" distL="0" distR="0" wp14:anchorId="520775D6" wp14:editId="0340707B">
                  <wp:extent cx="2699385" cy="2699385"/>
                  <wp:effectExtent l="0" t="0" r="5715" b="5715"/>
                  <wp:docPr id="5" name="Imagen 5" descr="Renacimiento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nacimiento0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9385" cy="2699385"/>
                          </a:xfrm>
                          <a:prstGeom prst="rect">
                            <a:avLst/>
                          </a:prstGeom>
                          <a:noFill/>
                          <a:ln>
                            <a:noFill/>
                          </a:ln>
                        </pic:spPr>
                      </pic:pic>
                    </a:graphicData>
                  </a:graphic>
                </wp:inline>
              </w:drawing>
            </w:r>
          </w:p>
        </w:tc>
      </w:tr>
      <w:tr w:rsidR="00330B46" w:rsidRPr="00F37C4B" w14:paraId="5C01F456" w14:textId="77777777" w:rsidTr="00330B46">
        <w:tc>
          <w:tcPr>
            <w:tcW w:w="0" w:type="auto"/>
            <w:tcBorders>
              <w:top w:val="outset" w:sz="6" w:space="0" w:color="0000FF"/>
              <w:left w:val="outset" w:sz="6" w:space="0" w:color="0000FF"/>
              <w:bottom w:val="single" w:sz="6" w:space="0" w:color="999999"/>
              <w:right w:val="single" w:sz="6" w:space="0" w:color="999999"/>
            </w:tcBorders>
            <w:tcMar>
              <w:top w:w="30" w:type="dxa"/>
              <w:left w:w="150" w:type="dxa"/>
              <w:bottom w:w="30" w:type="dxa"/>
              <w:right w:w="150" w:type="dxa"/>
            </w:tcMar>
            <w:vAlign w:val="center"/>
            <w:hideMark/>
          </w:tcPr>
          <w:p w14:paraId="3E4E46E1" w14:textId="77777777" w:rsidR="00330B46" w:rsidRPr="00F37C4B" w:rsidRDefault="00330B46" w:rsidP="00330B46">
            <w:pPr>
              <w:spacing w:after="0"/>
              <w:jc w:val="both"/>
              <w:rPr>
                <w:rFonts w:ascii="Arial" w:eastAsia="Times New Roman" w:hAnsi="Arial" w:cs="Arial"/>
                <w:lang w:eastAsia="es-CO"/>
              </w:rPr>
            </w:pPr>
            <w:r w:rsidRPr="00F37C4B">
              <w:rPr>
                <w:rFonts w:ascii="Arial" w:eastAsia="Times New Roman" w:hAnsi="Arial" w:cs="Arial"/>
                <w:lang w:eastAsia="es-CO"/>
              </w:rPr>
              <w:t>Para algunos, la llegada de Colón a América en 1492 marca el inicio del Renacimiento.</w:t>
            </w:r>
          </w:p>
        </w:tc>
      </w:tr>
    </w:tbl>
    <w:p w14:paraId="1C5B1921" w14:textId="77777777" w:rsidR="00F37C4B" w:rsidRPr="00F37C4B" w:rsidRDefault="00F37C4B" w:rsidP="00F37C4B">
      <w:pPr>
        <w:spacing w:after="120"/>
        <w:jc w:val="both"/>
        <w:rPr>
          <w:rFonts w:ascii="Arial" w:eastAsia="Times New Roman" w:hAnsi="Arial" w:cs="Arial"/>
          <w:lang w:val="es-ES" w:eastAsia="es-CO"/>
        </w:rPr>
      </w:pPr>
      <w:r w:rsidRPr="00F37C4B">
        <w:rPr>
          <w:rFonts w:ascii="Arial" w:eastAsia="Times New Roman" w:hAnsi="Arial" w:cs="Arial"/>
          <w:lang w:val="es-ES" w:eastAsia="es-CO"/>
        </w:rPr>
        <w:t xml:space="preserve">Para muchos autores empieza en 1453 con la conquista turca de Constantinopla. Según otros es un nuevo periodo que surge desde el descubrimiento de la imprenta, e incluso se considera que no se produce hasta que Copérnico descubre el sistema heliocéntrico; pero la fecha tope considerada  como su inicio es 1492, cuando ocurre el </w:t>
      </w:r>
      <w:r w:rsidRPr="00F37C4B">
        <w:rPr>
          <w:rFonts w:ascii="Arial" w:eastAsia="Times New Roman" w:hAnsi="Arial" w:cs="Arial"/>
          <w:b/>
          <w:bCs/>
          <w:lang w:val="es-ES" w:eastAsia="es-CO"/>
        </w:rPr>
        <w:t>descubrimiento de América</w:t>
      </w:r>
      <w:r w:rsidRPr="00F37C4B">
        <w:rPr>
          <w:rFonts w:ascii="Arial" w:eastAsia="Times New Roman" w:hAnsi="Arial" w:cs="Arial"/>
          <w:lang w:val="es-ES" w:eastAsia="es-CO"/>
        </w:rPr>
        <w:t xml:space="preserve">. </w:t>
      </w:r>
    </w:p>
    <w:p w14:paraId="6DDFD583" w14:textId="77777777" w:rsidR="00F37C4B" w:rsidRPr="00F37C4B" w:rsidRDefault="00F37C4B" w:rsidP="00F37C4B">
      <w:pPr>
        <w:spacing w:after="120"/>
        <w:jc w:val="both"/>
        <w:rPr>
          <w:rFonts w:ascii="Arial" w:eastAsia="Times New Roman" w:hAnsi="Arial" w:cs="Arial"/>
          <w:lang w:val="es-ES" w:eastAsia="es-CO"/>
        </w:rPr>
      </w:pPr>
      <w:r w:rsidRPr="00F37C4B">
        <w:rPr>
          <w:rFonts w:ascii="Arial" w:eastAsia="Times New Roman" w:hAnsi="Arial" w:cs="Arial"/>
          <w:lang w:val="es-ES" w:eastAsia="es-CO"/>
        </w:rPr>
        <w:t xml:space="preserve">El término Renacimiento deriva de la expresión italiana </w:t>
      </w:r>
      <w:proofErr w:type="spellStart"/>
      <w:r w:rsidRPr="00F37C4B">
        <w:rPr>
          <w:rFonts w:ascii="Arial" w:eastAsia="Times New Roman" w:hAnsi="Arial" w:cs="Arial"/>
          <w:b/>
          <w:bCs/>
          <w:lang w:val="es-ES" w:eastAsia="es-CO"/>
        </w:rPr>
        <w:t>rinascita</w:t>
      </w:r>
      <w:proofErr w:type="spellEnd"/>
      <w:r w:rsidRPr="00F37C4B">
        <w:rPr>
          <w:rFonts w:ascii="Arial" w:eastAsia="Times New Roman" w:hAnsi="Arial" w:cs="Arial"/>
          <w:lang w:val="es-ES" w:eastAsia="es-CO"/>
        </w:rPr>
        <w:t xml:space="preserve">, vocablo usado por primera vez por el literato </w:t>
      </w:r>
      <w:hyperlink r:id="rId14" w:history="1">
        <w:r w:rsidRPr="00F37C4B">
          <w:rPr>
            <w:rFonts w:ascii="Arial" w:eastAsia="Times New Roman" w:hAnsi="Arial" w:cs="Arial"/>
            <w:b/>
            <w:bCs/>
            <w:lang w:val="es-ES" w:eastAsia="es-CO"/>
          </w:rPr>
          <w:t>Petrarca</w:t>
        </w:r>
      </w:hyperlink>
      <w:r w:rsidRPr="00F37C4B">
        <w:rPr>
          <w:rFonts w:ascii="Arial" w:eastAsia="Times New Roman" w:hAnsi="Arial" w:cs="Arial"/>
          <w:b/>
          <w:bCs/>
          <w:lang w:val="es-ES" w:eastAsia="es-CO"/>
        </w:rPr>
        <w:t>.</w:t>
      </w:r>
    </w:p>
    <w:p w14:paraId="3F0EEA37" w14:textId="77777777" w:rsidR="00F37C4B" w:rsidRPr="00F37C4B" w:rsidRDefault="00F37C4B" w:rsidP="00F37C4B">
      <w:pPr>
        <w:spacing w:after="120"/>
        <w:jc w:val="both"/>
        <w:rPr>
          <w:rFonts w:ascii="Arial" w:eastAsia="Times New Roman" w:hAnsi="Arial" w:cs="Arial"/>
          <w:lang w:val="es-ES" w:eastAsia="es-CO"/>
        </w:rPr>
      </w:pPr>
      <w:r w:rsidRPr="00F37C4B">
        <w:rPr>
          <w:rFonts w:ascii="Arial" w:eastAsia="Times New Roman" w:hAnsi="Arial" w:cs="Arial"/>
          <w:lang w:val="es-ES" w:eastAsia="es-CO"/>
        </w:rPr>
        <w:t>El Renacimiento es, ante todo, un espíritu que transforma no sólo las artes, sino también las ciencias, las letras y formas de pensamiento. En su conjunto, como ya dijimos, se ha visto una clara reacción al espíritu teológico de la Edad Media; sin embargo, la ruptura no se produce de manera violenta.</w:t>
      </w:r>
    </w:p>
    <w:p w14:paraId="3A3C21EA" w14:textId="77777777" w:rsidR="00F37C4B" w:rsidRPr="00F37C4B" w:rsidRDefault="00F37C4B" w:rsidP="00F37C4B">
      <w:pPr>
        <w:spacing w:after="120"/>
        <w:jc w:val="both"/>
        <w:rPr>
          <w:rFonts w:ascii="Arial" w:eastAsia="Times New Roman" w:hAnsi="Arial" w:cs="Arial"/>
          <w:lang w:val="es-ES" w:eastAsia="es-CO"/>
        </w:rPr>
      </w:pPr>
      <w:r w:rsidRPr="00F37C4B">
        <w:rPr>
          <w:rFonts w:ascii="Arial" w:eastAsia="Times New Roman" w:hAnsi="Arial" w:cs="Arial"/>
          <w:lang w:val="es-ES" w:eastAsia="es-CO"/>
        </w:rPr>
        <w:t xml:space="preserve">Durante buena parte del siglo XV se mantienen las formas del arte medieval, iniciándose una convivencia entre los clasicismos, que poco a poco van a ir imponiéndose a los elementos góticos en autores como Brunelleschi o </w:t>
      </w:r>
      <w:proofErr w:type="spellStart"/>
      <w:r w:rsidRPr="00F37C4B">
        <w:rPr>
          <w:rFonts w:ascii="Arial" w:eastAsia="Times New Roman" w:hAnsi="Arial" w:cs="Arial"/>
          <w:lang w:val="es-ES" w:eastAsia="es-CO"/>
        </w:rPr>
        <w:t>Fra</w:t>
      </w:r>
      <w:proofErr w:type="spellEnd"/>
      <w:r w:rsidRPr="00F37C4B">
        <w:rPr>
          <w:rFonts w:ascii="Arial" w:eastAsia="Times New Roman" w:hAnsi="Arial" w:cs="Arial"/>
          <w:lang w:val="es-ES" w:eastAsia="es-CO"/>
        </w:rPr>
        <w:t xml:space="preserve"> </w:t>
      </w:r>
      <w:proofErr w:type="spellStart"/>
      <w:r w:rsidRPr="00F37C4B">
        <w:rPr>
          <w:rFonts w:ascii="Arial" w:eastAsia="Times New Roman" w:hAnsi="Arial" w:cs="Arial"/>
          <w:lang w:val="es-ES" w:eastAsia="es-CO"/>
        </w:rPr>
        <w:t>Angelico</w:t>
      </w:r>
      <w:proofErr w:type="spellEnd"/>
      <w:r w:rsidRPr="00F37C4B">
        <w:rPr>
          <w:rFonts w:ascii="Arial" w:eastAsia="Times New Roman" w:hAnsi="Arial" w:cs="Arial"/>
          <w:lang w:val="es-ES" w:eastAsia="es-CO"/>
        </w:rPr>
        <w:t xml:space="preserve"> que ensayan movimientos que posteriormente se van a desarrollar. Esta serie de fenómenos nos dan a entender que hablar de ruptura no es del todo correcto, es quizá más una evolución que nos permite comprender mejor ciertas manifestaciones del siglo XV. </w:t>
      </w:r>
    </w:p>
    <w:p w14:paraId="2FEDD0FF" w14:textId="77777777" w:rsidR="00FD5E5B" w:rsidRDefault="00FD5E5B" w:rsidP="00F37C4B">
      <w:pPr>
        <w:spacing w:after="120"/>
        <w:jc w:val="both"/>
        <w:rPr>
          <w:rFonts w:ascii="Arial" w:eastAsia="Times New Roman" w:hAnsi="Arial" w:cs="Arial"/>
          <w:b/>
          <w:bCs/>
          <w:u w:val="single"/>
          <w:lang w:val="es-ES" w:eastAsia="es-CO"/>
        </w:rPr>
      </w:pPr>
    </w:p>
    <w:p w14:paraId="517788F3" w14:textId="77777777" w:rsidR="00F37C4B" w:rsidRPr="00F37C4B" w:rsidRDefault="00F37C4B" w:rsidP="00F37C4B">
      <w:pPr>
        <w:spacing w:after="120"/>
        <w:jc w:val="both"/>
        <w:rPr>
          <w:rFonts w:ascii="Arial" w:eastAsia="Times New Roman" w:hAnsi="Arial" w:cs="Arial"/>
          <w:u w:val="single"/>
          <w:lang w:val="es-ES" w:eastAsia="es-CO"/>
        </w:rPr>
      </w:pPr>
      <w:r w:rsidRPr="00F37C4B">
        <w:rPr>
          <w:rFonts w:ascii="Arial" w:eastAsia="Times New Roman" w:hAnsi="Arial" w:cs="Arial"/>
          <w:b/>
          <w:bCs/>
          <w:u w:val="single"/>
          <w:lang w:val="es-ES" w:eastAsia="es-CO"/>
        </w:rPr>
        <w:t>Orígenes del Renacimiento</w:t>
      </w:r>
    </w:p>
    <w:p w14:paraId="71CDA299" w14:textId="77777777" w:rsidR="00F37C4B" w:rsidRPr="00F37C4B" w:rsidRDefault="00F37C4B" w:rsidP="00F37C4B">
      <w:pPr>
        <w:spacing w:after="120"/>
        <w:jc w:val="both"/>
        <w:rPr>
          <w:rFonts w:ascii="Arial" w:eastAsia="Times New Roman" w:hAnsi="Arial" w:cs="Arial"/>
          <w:lang w:val="es-ES" w:eastAsia="es-CO"/>
        </w:rPr>
      </w:pPr>
      <w:r w:rsidRPr="00F37C4B">
        <w:rPr>
          <w:rFonts w:ascii="Arial" w:eastAsia="Times New Roman" w:hAnsi="Arial" w:cs="Arial"/>
          <w:lang w:val="es-ES" w:eastAsia="es-CO"/>
        </w:rPr>
        <w:t xml:space="preserve">El </w:t>
      </w:r>
      <w:r w:rsidRPr="00F37C4B">
        <w:rPr>
          <w:rFonts w:ascii="Arial" w:eastAsia="Times New Roman" w:hAnsi="Arial" w:cs="Arial"/>
          <w:b/>
          <w:bCs/>
          <w:lang w:val="es-ES" w:eastAsia="es-CO"/>
        </w:rPr>
        <w:t>Renacimiento</w:t>
      </w:r>
      <w:r w:rsidRPr="00F37C4B">
        <w:rPr>
          <w:rFonts w:ascii="Arial" w:eastAsia="Times New Roman" w:hAnsi="Arial" w:cs="Arial"/>
          <w:lang w:val="es-ES" w:eastAsia="es-CO"/>
        </w:rPr>
        <w:t xml:space="preserve"> tuvo su origen en Italia en los siglos XIV y XV, llegando a su apogeo al iniciarse el siglo XVI. De Italia se extiende lentamente por Europa excepto Rusia.</w:t>
      </w:r>
    </w:p>
    <w:tbl>
      <w:tblPr>
        <w:tblpPr w:leftFromText="45" w:rightFromText="45" w:vertAnchor="text" w:horzAnchor="margin" w:tblpXSpec="right" w:tblpY="2686"/>
        <w:tblW w:w="1594" w:type="pct"/>
        <w:tblBorders>
          <w:top w:val="single" w:sz="6" w:space="0" w:color="999999"/>
          <w:left w:val="single" w:sz="6" w:space="0" w:color="999999"/>
          <w:bottom w:val="outset" w:sz="6" w:space="0" w:color="0000FF"/>
          <w:right w:val="outset" w:sz="6" w:space="0" w:color="0000FF"/>
        </w:tblBorders>
        <w:tblCellMar>
          <w:top w:w="15" w:type="dxa"/>
          <w:left w:w="15" w:type="dxa"/>
          <w:bottom w:w="15" w:type="dxa"/>
          <w:right w:w="15" w:type="dxa"/>
        </w:tblCellMar>
        <w:tblLook w:val="04A0" w:firstRow="1" w:lastRow="0" w:firstColumn="1" w:lastColumn="0" w:noHBand="0" w:noVBand="1"/>
      </w:tblPr>
      <w:tblGrid>
        <w:gridCol w:w="3540"/>
      </w:tblGrid>
      <w:tr w:rsidR="00F37C4B" w:rsidRPr="00F37C4B" w14:paraId="53D64E63" w14:textId="77777777" w:rsidTr="00330B46">
        <w:tc>
          <w:tcPr>
            <w:tcW w:w="0" w:type="auto"/>
            <w:tcBorders>
              <w:top w:val="outset" w:sz="6" w:space="0" w:color="0000FF"/>
              <w:left w:val="outset" w:sz="6" w:space="0" w:color="0000FF"/>
              <w:bottom w:val="single" w:sz="6" w:space="0" w:color="999999"/>
              <w:right w:val="single" w:sz="6" w:space="0" w:color="999999"/>
            </w:tcBorders>
            <w:tcMar>
              <w:top w:w="30" w:type="dxa"/>
              <w:left w:w="150" w:type="dxa"/>
              <w:bottom w:w="30" w:type="dxa"/>
              <w:right w:w="150" w:type="dxa"/>
            </w:tcMar>
            <w:vAlign w:val="center"/>
            <w:hideMark/>
          </w:tcPr>
          <w:p w14:paraId="78E3BCFE" w14:textId="77777777" w:rsidR="00F37C4B" w:rsidRPr="00F37C4B" w:rsidRDefault="00F37C4B" w:rsidP="00330B46">
            <w:pPr>
              <w:spacing w:after="0"/>
              <w:jc w:val="both"/>
              <w:rPr>
                <w:rFonts w:ascii="Arial" w:eastAsia="Times New Roman" w:hAnsi="Arial" w:cs="Arial"/>
                <w:lang w:eastAsia="es-CO"/>
              </w:rPr>
            </w:pPr>
            <w:r w:rsidRPr="00F37C4B">
              <w:rPr>
                <w:rFonts w:ascii="Arial" w:eastAsia="Times New Roman" w:hAnsi="Arial" w:cs="Arial"/>
                <w:noProof/>
                <w:lang w:val="es-ES" w:eastAsia="es-ES"/>
              </w:rPr>
              <w:drawing>
                <wp:inline distT="0" distB="0" distL="0" distR="0" wp14:anchorId="34AEC048" wp14:editId="2F1353E3">
                  <wp:extent cx="2055495" cy="2699385"/>
                  <wp:effectExtent l="0" t="0" r="1905" b="5715"/>
                  <wp:docPr id="7" name="Imagen 7" descr="Renacimiento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nacimiento0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5495" cy="2699385"/>
                          </a:xfrm>
                          <a:prstGeom prst="rect">
                            <a:avLst/>
                          </a:prstGeom>
                          <a:noFill/>
                          <a:ln>
                            <a:noFill/>
                          </a:ln>
                        </pic:spPr>
                      </pic:pic>
                    </a:graphicData>
                  </a:graphic>
                </wp:inline>
              </w:drawing>
            </w:r>
          </w:p>
        </w:tc>
      </w:tr>
      <w:tr w:rsidR="00F37C4B" w:rsidRPr="00F37C4B" w14:paraId="50BC5717" w14:textId="77777777" w:rsidTr="00330B46">
        <w:tc>
          <w:tcPr>
            <w:tcW w:w="0" w:type="auto"/>
            <w:tcBorders>
              <w:top w:val="outset" w:sz="6" w:space="0" w:color="0000FF"/>
              <w:left w:val="outset" w:sz="6" w:space="0" w:color="0000FF"/>
              <w:bottom w:val="single" w:sz="6" w:space="0" w:color="999999"/>
              <w:right w:val="single" w:sz="6" w:space="0" w:color="999999"/>
            </w:tcBorders>
            <w:tcMar>
              <w:top w:w="30" w:type="dxa"/>
              <w:left w:w="150" w:type="dxa"/>
              <w:bottom w:w="30" w:type="dxa"/>
              <w:right w:w="150" w:type="dxa"/>
            </w:tcMar>
            <w:vAlign w:val="center"/>
            <w:hideMark/>
          </w:tcPr>
          <w:p w14:paraId="5F8A1E61" w14:textId="77777777" w:rsidR="00F37C4B" w:rsidRPr="00F37C4B" w:rsidRDefault="00F37C4B" w:rsidP="00330B46">
            <w:pPr>
              <w:spacing w:after="0"/>
              <w:jc w:val="both"/>
              <w:rPr>
                <w:rFonts w:ascii="Arial" w:eastAsia="Times New Roman" w:hAnsi="Arial" w:cs="Arial"/>
                <w:lang w:eastAsia="es-CO"/>
              </w:rPr>
            </w:pPr>
            <w:r w:rsidRPr="00F37C4B">
              <w:rPr>
                <w:rFonts w:ascii="Arial" w:eastAsia="Times New Roman" w:hAnsi="Arial" w:cs="Arial"/>
                <w:lang w:eastAsia="es-CO"/>
              </w:rPr>
              <w:lastRenderedPageBreak/>
              <w:t>Filipo Brunelleschi, arquitecto y escultor pionero del Renacimiento.</w:t>
            </w:r>
          </w:p>
        </w:tc>
      </w:tr>
    </w:tbl>
    <w:p w14:paraId="6465DDC0" w14:textId="77777777" w:rsidR="00F37C4B" w:rsidRPr="00F37C4B" w:rsidRDefault="00F37C4B" w:rsidP="00F37C4B">
      <w:pPr>
        <w:spacing w:after="120"/>
        <w:jc w:val="both"/>
        <w:rPr>
          <w:rFonts w:ascii="Arial" w:eastAsia="Times New Roman" w:hAnsi="Arial" w:cs="Arial"/>
          <w:lang w:val="es-ES" w:eastAsia="es-CO"/>
        </w:rPr>
      </w:pPr>
      <w:r w:rsidRPr="00F37C4B">
        <w:rPr>
          <w:rFonts w:ascii="Arial" w:eastAsia="Times New Roman" w:hAnsi="Arial" w:cs="Arial"/>
          <w:lang w:val="es-ES" w:eastAsia="es-CO"/>
        </w:rPr>
        <w:t xml:space="preserve">En el transcurso de los cincuenta años que van desde 1520 a 1570, discurre la madura plenitud del Renacimiento y también se percibe su ocaso. Toda la Europa de Occidente toma parte ahora en el movimiento de las artes y de las letras. </w:t>
      </w:r>
    </w:p>
    <w:p w14:paraId="32F90B22" w14:textId="77777777" w:rsidR="00F37C4B" w:rsidRPr="00F37C4B" w:rsidRDefault="00F37C4B" w:rsidP="00F37C4B">
      <w:pPr>
        <w:spacing w:after="120"/>
        <w:jc w:val="both"/>
        <w:rPr>
          <w:rFonts w:ascii="Arial" w:eastAsia="Times New Roman" w:hAnsi="Arial" w:cs="Arial"/>
          <w:lang w:val="es-ES" w:eastAsia="es-CO"/>
        </w:rPr>
      </w:pPr>
      <w:r w:rsidRPr="00F37C4B">
        <w:rPr>
          <w:rFonts w:ascii="Arial" w:eastAsia="Times New Roman" w:hAnsi="Arial" w:cs="Arial"/>
          <w:lang w:val="es-ES" w:eastAsia="es-CO"/>
        </w:rPr>
        <w:t>La recepción de los gustos italianos se generaliza, los grandes maestros surgen ya no sólo en Italia, sino en todo el ámbito de las monarquías occidentales. Pero el desarrollo normal de la cultura renacentista se ve afectada por el hecho simultáneo de las luchas religiosas derivadas de la revolución protestante.</w:t>
      </w:r>
    </w:p>
    <w:p w14:paraId="172CDEE9" w14:textId="77777777" w:rsidR="00F37C4B" w:rsidRPr="00F37C4B" w:rsidRDefault="00F37C4B" w:rsidP="00F37C4B">
      <w:pPr>
        <w:spacing w:after="120"/>
        <w:jc w:val="both"/>
        <w:rPr>
          <w:rFonts w:ascii="Arial" w:eastAsia="Times New Roman" w:hAnsi="Arial" w:cs="Arial"/>
          <w:lang w:val="es-ES" w:eastAsia="es-CO"/>
        </w:rPr>
      </w:pPr>
      <w:r w:rsidRPr="00F37C4B">
        <w:rPr>
          <w:rFonts w:ascii="Arial" w:eastAsia="Times New Roman" w:hAnsi="Arial" w:cs="Arial"/>
          <w:b/>
          <w:bCs/>
          <w:lang w:val="es-ES" w:eastAsia="es-CO"/>
        </w:rPr>
        <w:t>Las transformaciones culturales del Renacimiento</w:t>
      </w:r>
    </w:p>
    <w:p w14:paraId="2F705608" w14:textId="77777777" w:rsidR="00F37C4B" w:rsidRPr="00F37C4B" w:rsidRDefault="00F37C4B" w:rsidP="00F37C4B">
      <w:pPr>
        <w:spacing w:after="120"/>
        <w:jc w:val="both"/>
        <w:rPr>
          <w:rFonts w:ascii="Arial" w:eastAsia="Times New Roman" w:hAnsi="Arial" w:cs="Arial"/>
          <w:lang w:val="es-ES" w:eastAsia="es-CO"/>
        </w:rPr>
      </w:pPr>
      <w:r w:rsidRPr="00F37C4B">
        <w:rPr>
          <w:rFonts w:ascii="Arial" w:eastAsia="Times New Roman" w:hAnsi="Arial" w:cs="Arial"/>
          <w:lang w:val="es-ES" w:eastAsia="es-CO"/>
        </w:rPr>
        <w:t xml:space="preserve">En cuanto a cultura y modo de vida en el Renacimiento, se puede decir que mientras en la era anterior, que a su vez marca el principio del renacimiento, la gente vivía dentro de grandes propiedades de nobles de la época llamadas </w:t>
      </w:r>
      <w:r w:rsidRPr="00F37C4B">
        <w:rPr>
          <w:rFonts w:ascii="Arial" w:eastAsia="Times New Roman" w:hAnsi="Arial" w:cs="Arial"/>
          <w:b/>
          <w:bCs/>
          <w:lang w:val="es-ES" w:eastAsia="es-CO"/>
        </w:rPr>
        <w:t>feudos</w:t>
      </w:r>
      <w:r w:rsidRPr="00F37C4B">
        <w:rPr>
          <w:rFonts w:ascii="Arial" w:eastAsia="Times New Roman" w:hAnsi="Arial" w:cs="Arial"/>
          <w:lang w:val="es-ES" w:eastAsia="es-CO"/>
        </w:rPr>
        <w:t xml:space="preserve"> y cada uno de estos tenía dentro de sus propiedades todo lo que necesitaba para ser autosuficiente, ahora se cambia este tipo de vida y comenzaron a desarrollarse propiamente lo que son las ciudades y las villas o poblaciones, pasando poco a poco el dominio de la comunidad a los comerciantes y fabricantes de todo tipo de bienes (tanto de necesidad como suntuarios) y que la gente, ya fuese noble o plebeya, requería o deseaba poseer.</w:t>
      </w:r>
    </w:p>
    <w:p w14:paraId="03A12C07" w14:textId="77777777" w:rsidR="00F37C4B" w:rsidRPr="00F37C4B" w:rsidRDefault="00F37C4B" w:rsidP="00F37C4B">
      <w:pPr>
        <w:spacing w:after="120"/>
        <w:jc w:val="both"/>
        <w:rPr>
          <w:rFonts w:ascii="Arial" w:eastAsia="Times New Roman" w:hAnsi="Arial" w:cs="Arial"/>
          <w:lang w:val="es-ES" w:eastAsia="es-CO"/>
        </w:rPr>
      </w:pPr>
      <w:r w:rsidRPr="00F37C4B">
        <w:rPr>
          <w:rFonts w:ascii="Arial" w:eastAsia="Times New Roman" w:hAnsi="Arial" w:cs="Arial"/>
          <w:lang w:val="es-ES" w:eastAsia="es-CO"/>
        </w:rPr>
        <w:t xml:space="preserve">En el </w:t>
      </w:r>
      <w:r w:rsidRPr="00F37C4B">
        <w:rPr>
          <w:rFonts w:ascii="Arial" w:eastAsia="Times New Roman" w:hAnsi="Arial" w:cs="Arial"/>
          <w:b/>
          <w:bCs/>
          <w:lang w:val="es-ES" w:eastAsia="es-CO"/>
        </w:rPr>
        <w:t>Renacimiento</w:t>
      </w:r>
      <w:r w:rsidRPr="00F37C4B">
        <w:rPr>
          <w:rFonts w:ascii="Arial" w:eastAsia="Times New Roman" w:hAnsi="Arial" w:cs="Arial"/>
          <w:lang w:val="es-ES" w:eastAsia="es-CO"/>
        </w:rPr>
        <w:t xml:space="preserve"> cabe destacar también el desarrollo de la arquitectura, así como la creación de grandes obras de la literatura universal como "La Divina Comedia", de Dante Alighieri; obras también surgieron de Francisco Petrarca y Juan Boccaccio y muchos otros literatos.</w:t>
      </w:r>
    </w:p>
    <w:p w14:paraId="5922C815" w14:textId="77777777" w:rsidR="00F37C4B" w:rsidRPr="00F37C4B" w:rsidRDefault="00F37C4B" w:rsidP="00F37C4B">
      <w:pPr>
        <w:spacing w:after="120"/>
        <w:jc w:val="both"/>
        <w:rPr>
          <w:rFonts w:ascii="Arial" w:eastAsia="Times New Roman" w:hAnsi="Arial" w:cs="Arial"/>
          <w:lang w:val="es-ES" w:eastAsia="es-CO"/>
        </w:rPr>
      </w:pPr>
      <w:r w:rsidRPr="00F37C4B">
        <w:rPr>
          <w:rFonts w:ascii="Arial" w:eastAsia="Times New Roman" w:hAnsi="Arial" w:cs="Arial"/>
          <w:lang w:val="es-ES" w:eastAsia="es-CO"/>
        </w:rPr>
        <w:t>Que el origen del Renacimiento sea italiano es porque Italia es fundamental por su pasado histórico que ahora se quiere recuperar e impulsar. Además hay otro factor relevante y es que en Italia nunca hubo un arraigo total y fuerte de lo medieval como ocurrió en el resto de Europa, precisamente porque aún estaba latente el espíritu clásico.</w:t>
      </w:r>
    </w:p>
    <w:p w14:paraId="2662A8AB" w14:textId="77777777" w:rsidR="00F37C4B" w:rsidRPr="00F37C4B" w:rsidRDefault="00F37C4B" w:rsidP="00F37C4B">
      <w:pPr>
        <w:spacing w:after="120"/>
        <w:jc w:val="both"/>
        <w:rPr>
          <w:rFonts w:ascii="Arial" w:eastAsia="Times New Roman" w:hAnsi="Arial" w:cs="Arial"/>
          <w:lang w:val="es-ES" w:eastAsia="es-CO"/>
        </w:rPr>
      </w:pPr>
      <w:r w:rsidRPr="00F37C4B">
        <w:rPr>
          <w:rFonts w:ascii="Arial" w:eastAsia="Times New Roman" w:hAnsi="Arial" w:cs="Arial"/>
          <w:lang w:val="es-ES" w:eastAsia="es-CO"/>
        </w:rPr>
        <w:t xml:space="preserve">Las </w:t>
      </w:r>
      <w:r w:rsidRPr="00F37C4B">
        <w:rPr>
          <w:rFonts w:ascii="Arial" w:eastAsia="Times New Roman" w:hAnsi="Arial" w:cs="Arial"/>
          <w:b/>
          <w:bCs/>
          <w:lang w:val="es-ES" w:eastAsia="es-CO"/>
        </w:rPr>
        <w:t>Cruzadas</w:t>
      </w:r>
      <w:r w:rsidRPr="00F37C4B">
        <w:rPr>
          <w:rFonts w:ascii="Arial" w:eastAsia="Times New Roman" w:hAnsi="Arial" w:cs="Arial"/>
          <w:lang w:val="es-ES" w:eastAsia="es-CO"/>
        </w:rPr>
        <w:t xml:space="preserve"> habían intensificado el tráfico comercial entre Oriente y Occidente, enriqueciendo especialmente a las ciudades italianas Venecia, Génova, Pisa y Florencia. Dentro de sus muros y al amparo de sus escuadras, un grupo de banqueros, comerciantes, industriales y artesanos consiguieron la seguridad y la libertad para el despliegue de sus capacidades personales.</w:t>
      </w:r>
    </w:p>
    <w:p w14:paraId="31ED7633" w14:textId="77777777" w:rsidR="00F37C4B" w:rsidRPr="00F37C4B" w:rsidRDefault="00F37C4B" w:rsidP="00F37C4B">
      <w:pPr>
        <w:spacing w:after="120"/>
        <w:jc w:val="both"/>
        <w:rPr>
          <w:rFonts w:ascii="Arial" w:eastAsia="Times New Roman" w:hAnsi="Arial" w:cs="Arial"/>
          <w:lang w:val="es-ES" w:eastAsia="es-CO"/>
        </w:rPr>
      </w:pPr>
      <w:r w:rsidRPr="00F37C4B">
        <w:rPr>
          <w:rFonts w:ascii="Arial" w:eastAsia="Times New Roman" w:hAnsi="Arial" w:cs="Arial"/>
          <w:lang w:val="es-ES" w:eastAsia="es-CO"/>
        </w:rPr>
        <w:t>Estos burgueses aprendieron, mediante la experiencia personal y colectiva, que el éxito de sus empresas económicas dependía de la capacidad para calcular y anticiparse a las circunstancias mediante decisiones oportunas. Su posición individual en la sociedad no dependía del nacimiento ni del arbitrio del señor ni de la voluntad divina, sino de sí mismos.</w:t>
      </w:r>
    </w:p>
    <w:p w14:paraId="7DDC4057" w14:textId="77777777" w:rsidR="00F37C4B" w:rsidRPr="00F37C4B" w:rsidRDefault="00F37C4B" w:rsidP="00F37C4B">
      <w:pPr>
        <w:spacing w:after="120"/>
        <w:jc w:val="both"/>
        <w:rPr>
          <w:rFonts w:ascii="Arial" w:eastAsia="Times New Roman" w:hAnsi="Arial" w:cs="Arial"/>
          <w:lang w:val="es-ES" w:eastAsia="es-CO"/>
        </w:rPr>
      </w:pPr>
      <w:r w:rsidRPr="00F37C4B">
        <w:rPr>
          <w:rFonts w:ascii="Arial" w:eastAsia="Times New Roman" w:hAnsi="Arial" w:cs="Arial"/>
          <w:lang w:val="es-ES" w:eastAsia="es-CO"/>
        </w:rPr>
        <w:t xml:space="preserve">Políticamente, Italia se organizó en torno a ciudades-estado que obtuvieron un gran auge artístico y político encabezadas por Florencia. </w:t>
      </w:r>
    </w:p>
    <w:p w14:paraId="059D4431" w14:textId="77777777" w:rsidR="00F37C4B" w:rsidRPr="00F37C4B" w:rsidRDefault="00F37C4B" w:rsidP="00F37C4B">
      <w:pPr>
        <w:spacing w:after="120"/>
        <w:jc w:val="both"/>
        <w:rPr>
          <w:rFonts w:ascii="Arial" w:eastAsia="Times New Roman" w:hAnsi="Arial" w:cs="Arial"/>
          <w:lang w:val="es-ES" w:eastAsia="es-CO"/>
        </w:rPr>
      </w:pPr>
      <w:r w:rsidRPr="00F37C4B">
        <w:rPr>
          <w:rFonts w:ascii="Arial" w:eastAsia="Times New Roman" w:hAnsi="Arial" w:cs="Arial"/>
          <w:lang w:val="es-ES" w:eastAsia="es-CO"/>
        </w:rPr>
        <w:t xml:space="preserve">En el Renacimiento, entonces, la historia de Italia es la de sus cinco estados principales: Florencia, Milán, Nápoles, Venecia y el Papado. Las constantes luchas por ampliar las fronteras hicieron posible la creación de un nuevo grupo social: los </w:t>
      </w:r>
      <w:proofErr w:type="spellStart"/>
      <w:r w:rsidRPr="00F37C4B">
        <w:rPr>
          <w:rFonts w:ascii="Arial" w:eastAsia="Times New Roman" w:hAnsi="Arial" w:cs="Arial"/>
          <w:b/>
          <w:bCs/>
          <w:lang w:val="es-ES" w:eastAsia="es-CO"/>
        </w:rPr>
        <w:t>Condottieri</w:t>
      </w:r>
      <w:proofErr w:type="spellEnd"/>
      <w:r w:rsidRPr="00F37C4B">
        <w:rPr>
          <w:rFonts w:ascii="Arial" w:eastAsia="Times New Roman" w:hAnsi="Arial" w:cs="Arial"/>
          <w:lang w:val="es-ES" w:eastAsia="es-CO"/>
        </w:rPr>
        <w:t xml:space="preserve">, que  eran personajes especializados en la guerra, grandes estrategos que estaban generalmente al mando de una compañía, aunque, en última instancia, su suerte la decidían el poder, las necesidades, los objetivos y los recursos del príncipe o Estado al que servían. </w:t>
      </w:r>
    </w:p>
    <w:p w14:paraId="7D4DC591" w14:textId="77777777" w:rsidR="00F37C4B" w:rsidRPr="00F37C4B" w:rsidRDefault="00F37C4B" w:rsidP="00F37C4B">
      <w:pPr>
        <w:spacing w:after="120"/>
        <w:jc w:val="both"/>
        <w:rPr>
          <w:rFonts w:ascii="Arial" w:eastAsia="Times New Roman" w:hAnsi="Arial" w:cs="Arial"/>
          <w:lang w:val="es-ES" w:eastAsia="es-CO"/>
        </w:rPr>
      </w:pPr>
      <w:r w:rsidRPr="00F37C4B">
        <w:rPr>
          <w:rFonts w:ascii="Arial" w:eastAsia="Times New Roman" w:hAnsi="Arial" w:cs="Arial"/>
          <w:lang w:val="es-ES" w:eastAsia="es-CO"/>
        </w:rPr>
        <w:t xml:space="preserve">Las guerras entre los estados italianos se hacían mediante contratos, por tanto, a través de los </w:t>
      </w:r>
      <w:proofErr w:type="spellStart"/>
      <w:r w:rsidRPr="00F37C4B">
        <w:rPr>
          <w:rFonts w:ascii="Arial" w:eastAsia="Times New Roman" w:hAnsi="Arial" w:cs="Arial"/>
          <w:lang w:val="es-ES" w:eastAsia="es-CO"/>
        </w:rPr>
        <w:t>condottieri</w:t>
      </w:r>
      <w:proofErr w:type="spellEnd"/>
      <w:r w:rsidRPr="00F37C4B">
        <w:rPr>
          <w:rFonts w:ascii="Arial" w:eastAsia="Times New Roman" w:hAnsi="Arial" w:cs="Arial"/>
          <w:lang w:val="es-ES" w:eastAsia="es-CO"/>
        </w:rPr>
        <w:t xml:space="preserve">, durante casi dos siglos. Esta tradición seudo-mercenaria se hizo presente en Europa desde el siglo XIII, gracias en parte al desarrollo económico de las ciudades, el crecimiento demográfico y la tradición de las Cruzadas, haciendo posible que parte de la clase de terratenientes se aúnen para producir un gran excedente de grupos armados fuertemente cualificados. </w:t>
      </w:r>
    </w:p>
    <w:tbl>
      <w:tblPr>
        <w:tblpPr w:leftFromText="45" w:rightFromText="45" w:vertAnchor="text" w:tblpXSpec="right" w:tblpYSpec="center"/>
        <w:tblW w:w="1000" w:type="pct"/>
        <w:tblBorders>
          <w:top w:val="single" w:sz="6" w:space="0" w:color="999999"/>
          <w:left w:val="single" w:sz="6" w:space="0" w:color="999999"/>
          <w:bottom w:val="outset" w:sz="6" w:space="0" w:color="0000FF"/>
          <w:right w:val="outset" w:sz="6" w:space="0" w:color="0000FF"/>
        </w:tblBorders>
        <w:tblCellMar>
          <w:top w:w="15" w:type="dxa"/>
          <w:left w:w="15" w:type="dxa"/>
          <w:bottom w:w="15" w:type="dxa"/>
          <w:right w:w="15" w:type="dxa"/>
        </w:tblCellMar>
        <w:tblLook w:val="04A0" w:firstRow="1" w:lastRow="0" w:firstColumn="1" w:lastColumn="0" w:noHBand="0" w:noVBand="1"/>
      </w:tblPr>
      <w:tblGrid>
        <w:gridCol w:w="3510"/>
      </w:tblGrid>
      <w:tr w:rsidR="00F37C4B" w:rsidRPr="00F37C4B" w14:paraId="662AE595" w14:textId="77777777" w:rsidTr="00F37C4B">
        <w:tc>
          <w:tcPr>
            <w:tcW w:w="0" w:type="auto"/>
            <w:tcBorders>
              <w:top w:val="outset" w:sz="6" w:space="0" w:color="0000FF"/>
              <w:left w:val="outset" w:sz="6" w:space="0" w:color="0000FF"/>
              <w:bottom w:val="single" w:sz="6" w:space="0" w:color="999999"/>
              <w:right w:val="single" w:sz="6" w:space="0" w:color="999999"/>
            </w:tcBorders>
            <w:tcMar>
              <w:top w:w="30" w:type="dxa"/>
              <w:left w:w="150" w:type="dxa"/>
              <w:bottom w:w="30" w:type="dxa"/>
              <w:right w:w="150" w:type="dxa"/>
            </w:tcMar>
            <w:vAlign w:val="center"/>
            <w:hideMark/>
          </w:tcPr>
          <w:p w14:paraId="2BA14D9A" w14:textId="77777777" w:rsidR="00F37C4B" w:rsidRPr="00F37C4B" w:rsidRDefault="00F37C4B" w:rsidP="00F37C4B">
            <w:pPr>
              <w:spacing w:after="0"/>
              <w:jc w:val="both"/>
              <w:rPr>
                <w:rFonts w:ascii="Arial" w:eastAsia="Times New Roman" w:hAnsi="Arial" w:cs="Arial"/>
                <w:lang w:eastAsia="es-CO"/>
              </w:rPr>
            </w:pPr>
            <w:r w:rsidRPr="00F37C4B">
              <w:rPr>
                <w:rFonts w:ascii="Arial" w:eastAsia="Times New Roman" w:hAnsi="Arial" w:cs="Arial"/>
                <w:noProof/>
                <w:lang w:val="es-ES" w:eastAsia="es-ES"/>
              </w:rPr>
              <w:lastRenderedPageBreak/>
              <w:drawing>
                <wp:inline distT="0" distB="0" distL="0" distR="0" wp14:anchorId="1385FB1E" wp14:editId="15FF6499">
                  <wp:extent cx="2033905" cy="2699385"/>
                  <wp:effectExtent l="0" t="0" r="4445" b="5715"/>
                  <wp:docPr id="9" name="Imagen 9" descr="Renacimiento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nacimiento0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3905" cy="2699385"/>
                          </a:xfrm>
                          <a:prstGeom prst="rect">
                            <a:avLst/>
                          </a:prstGeom>
                          <a:noFill/>
                          <a:ln>
                            <a:noFill/>
                          </a:ln>
                        </pic:spPr>
                      </pic:pic>
                    </a:graphicData>
                  </a:graphic>
                </wp:inline>
              </w:drawing>
            </w:r>
          </w:p>
        </w:tc>
      </w:tr>
      <w:tr w:rsidR="00F37C4B" w:rsidRPr="00F37C4B" w14:paraId="72768770" w14:textId="77777777" w:rsidTr="00F37C4B">
        <w:tc>
          <w:tcPr>
            <w:tcW w:w="0" w:type="auto"/>
            <w:tcBorders>
              <w:top w:val="outset" w:sz="6" w:space="0" w:color="0000FF"/>
              <w:left w:val="outset" w:sz="6" w:space="0" w:color="0000FF"/>
              <w:bottom w:val="single" w:sz="6" w:space="0" w:color="999999"/>
              <w:right w:val="single" w:sz="6" w:space="0" w:color="999999"/>
            </w:tcBorders>
            <w:tcMar>
              <w:top w:w="30" w:type="dxa"/>
              <w:left w:w="150" w:type="dxa"/>
              <w:bottom w:w="30" w:type="dxa"/>
              <w:right w:w="150" w:type="dxa"/>
            </w:tcMar>
            <w:vAlign w:val="center"/>
            <w:hideMark/>
          </w:tcPr>
          <w:p w14:paraId="16B680C3" w14:textId="77777777" w:rsidR="00F37C4B" w:rsidRPr="00F37C4B" w:rsidRDefault="00F37C4B" w:rsidP="00F37C4B">
            <w:pPr>
              <w:spacing w:after="0"/>
              <w:jc w:val="both"/>
              <w:rPr>
                <w:rFonts w:ascii="Arial" w:eastAsia="Times New Roman" w:hAnsi="Arial" w:cs="Arial"/>
                <w:lang w:eastAsia="es-CO"/>
              </w:rPr>
            </w:pPr>
            <w:r w:rsidRPr="00F37C4B">
              <w:rPr>
                <w:rFonts w:ascii="Arial" w:eastAsia="Times New Roman" w:hAnsi="Arial" w:cs="Arial"/>
                <w:lang w:eastAsia="es-CO"/>
              </w:rPr>
              <w:t xml:space="preserve">Estatua de un </w:t>
            </w:r>
            <w:proofErr w:type="spellStart"/>
            <w:r w:rsidRPr="00F37C4B">
              <w:rPr>
                <w:rFonts w:ascii="Arial" w:eastAsia="Times New Roman" w:hAnsi="Arial" w:cs="Arial"/>
                <w:lang w:eastAsia="es-CO"/>
              </w:rPr>
              <w:t>condottieri</w:t>
            </w:r>
            <w:proofErr w:type="spellEnd"/>
            <w:r w:rsidRPr="00F37C4B">
              <w:rPr>
                <w:rFonts w:ascii="Arial" w:eastAsia="Times New Roman" w:hAnsi="Arial" w:cs="Arial"/>
                <w:lang w:eastAsia="es-CO"/>
              </w:rPr>
              <w:t xml:space="preserve"> italiano.</w:t>
            </w:r>
          </w:p>
        </w:tc>
      </w:tr>
    </w:tbl>
    <w:p w14:paraId="4836C248" w14:textId="77777777" w:rsidR="00F37C4B" w:rsidRPr="00F37C4B" w:rsidRDefault="00F37C4B" w:rsidP="00F37C4B">
      <w:pPr>
        <w:spacing w:after="120"/>
        <w:jc w:val="both"/>
        <w:rPr>
          <w:rFonts w:ascii="Arial" w:eastAsia="Times New Roman" w:hAnsi="Arial" w:cs="Arial"/>
          <w:lang w:val="es-ES" w:eastAsia="es-CO"/>
        </w:rPr>
      </w:pPr>
      <w:r w:rsidRPr="00F37C4B">
        <w:rPr>
          <w:rFonts w:ascii="Arial" w:eastAsia="Times New Roman" w:hAnsi="Arial" w:cs="Arial"/>
          <w:lang w:val="es-ES" w:eastAsia="es-CO"/>
        </w:rPr>
        <w:t xml:space="preserve">Desde finales del siglo XV los </w:t>
      </w:r>
      <w:proofErr w:type="spellStart"/>
      <w:r w:rsidRPr="00F37C4B">
        <w:rPr>
          <w:rFonts w:ascii="Arial" w:eastAsia="Times New Roman" w:hAnsi="Arial" w:cs="Arial"/>
          <w:lang w:val="es-ES" w:eastAsia="es-CO"/>
        </w:rPr>
        <w:t>condottieri</w:t>
      </w:r>
      <w:proofErr w:type="spellEnd"/>
      <w:r w:rsidRPr="00F37C4B">
        <w:rPr>
          <w:rFonts w:ascii="Arial" w:eastAsia="Times New Roman" w:hAnsi="Arial" w:cs="Arial"/>
          <w:lang w:val="es-ES" w:eastAsia="es-CO"/>
        </w:rPr>
        <w:t xml:space="preserve"> fueron personajes para los que la guerra era una empresa esporádica más que una actividad permanente; la clave de este sistema se basaba en la </w:t>
      </w:r>
      <w:proofErr w:type="spellStart"/>
      <w:r w:rsidRPr="00F37C4B">
        <w:rPr>
          <w:rFonts w:ascii="Arial" w:eastAsia="Times New Roman" w:hAnsi="Arial" w:cs="Arial"/>
          <w:b/>
          <w:bCs/>
          <w:lang w:val="es-ES" w:eastAsia="es-CO"/>
        </w:rPr>
        <w:t>condotta</w:t>
      </w:r>
      <w:proofErr w:type="spellEnd"/>
      <w:r w:rsidRPr="00F37C4B">
        <w:rPr>
          <w:rFonts w:ascii="Arial" w:eastAsia="Times New Roman" w:hAnsi="Arial" w:cs="Arial"/>
          <w:b/>
          <w:bCs/>
          <w:lang w:val="es-ES" w:eastAsia="es-CO"/>
        </w:rPr>
        <w:t>,</w:t>
      </w:r>
      <w:r w:rsidRPr="00F37C4B">
        <w:rPr>
          <w:rFonts w:ascii="Arial" w:eastAsia="Times New Roman" w:hAnsi="Arial" w:cs="Arial"/>
          <w:lang w:val="es-ES" w:eastAsia="es-CO"/>
        </w:rPr>
        <w:t xml:space="preserve"> contrato en el que se especificaban las condiciones de los servicios prestados por el capitán y sus soldados y su retribución por ellos. </w:t>
      </w:r>
    </w:p>
    <w:p w14:paraId="77C821E3" w14:textId="77777777" w:rsidR="00F37C4B" w:rsidRPr="00F37C4B" w:rsidRDefault="00F37C4B" w:rsidP="00F37C4B">
      <w:pPr>
        <w:spacing w:after="120"/>
        <w:jc w:val="both"/>
        <w:rPr>
          <w:rFonts w:ascii="Arial" w:eastAsia="Times New Roman" w:hAnsi="Arial" w:cs="Arial"/>
          <w:lang w:val="es-ES" w:eastAsia="es-CO"/>
        </w:rPr>
      </w:pPr>
      <w:r w:rsidRPr="00F37C4B">
        <w:rPr>
          <w:rFonts w:ascii="Arial" w:eastAsia="Times New Roman" w:hAnsi="Arial" w:cs="Arial"/>
          <w:lang w:val="es-ES" w:eastAsia="es-CO"/>
        </w:rPr>
        <w:t xml:space="preserve">Este tipo de contrato se utilizó en otros ámbitos, gracias al nacimiento de una fuerte burguesía próspera que buscaba su propio beneficio. Nace ahora la </w:t>
      </w:r>
      <w:r w:rsidRPr="00F37C4B">
        <w:rPr>
          <w:rFonts w:ascii="Arial" w:eastAsia="Times New Roman" w:hAnsi="Arial" w:cs="Arial"/>
          <w:b/>
          <w:bCs/>
          <w:lang w:val="es-ES" w:eastAsia="es-CO"/>
        </w:rPr>
        <w:t>clientela</w:t>
      </w:r>
      <w:r w:rsidRPr="00F37C4B">
        <w:rPr>
          <w:rFonts w:ascii="Arial" w:eastAsia="Times New Roman" w:hAnsi="Arial" w:cs="Arial"/>
          <w:lang w:val="es-ES" w:eastAsia="es-CO"/>
        </w:rPr>
        <w:t xml:space="preserve">, debido a que la economía se va liberando y van tomando autonomía los pequeños </w:t>
      </w:r>
      <w:r w:rsidRPr="00F37C4B">
        <w:rPr>
          <w:rFonts w:ascii="Arial" w:eastAsia="Times New Roman" w:hAnsi="Arial" w:cs="Arial"/>
          <w:b/>
          <w:bCs/>
          <w:lang w:val="es-ES" w:eastAsia="es-CO"/>
        </w:rPr>
        <w:t>comerciantes</w:t>
      </w:r>
      <w:r w:rsidRPr="00F37C4B">
        <w:rPr>
          <w:rFonts w:ascii="Arial" w:eastAsia="Times New Roman" w:hAnsi="Arial" w:cs="Arial"/>
          <w:lang w:val="es-ES" w:eastAsia="es-CO"/>
        </w:rPr>
        <w:t xml:space="preserve"> y </w:t>
      </w:r>
      <w:r w:rsidRPr="00F37C4B">
        <w:rPr>
          <w:rFonts w:ascii="Arial" w:eastAsia="Times New Roman" w:hAnsi="Arial" w:cs="Arial"/>
          <w:b/>
          <w:bCs/>
          <w:lang w:val="es-ES" w:eastAsia="es-CO"/>
        </w:rPr>
        <w:t>banqueros</w:t>
      </w:r>
      <w:r w:rsidRPr="00F37C4B">
        <w:rPr>
          <w:rFonts w:ascii="Arial" w:eastAsia="Times New Roman" w:hAnsi="Arial" w:cs="Arial"/>
          <w:lang w:val="es-ES" w:eastAsia="es-CO"/>
        </w:rPr>
        <w:t xml:space="preserve"> que, con su mecenazgo, van a impulsar relaciones comerciales a nivel nacional e internacional. </w:t>
      </w:r>
    </w:p>
    <w:p w14:paraId="53C90A95" w14:textId="77777777" w:rsidR="00F37C4B" w:rsidRDefault="00F37C4B" w:rsidP="00F37C4B">
      <w:pPr>
        <w:spacing w:after="120"/>
        <w:jc w:val="both"/>
        <w:rPr>
          <w:rFonts w:ascii="Arial" w:eastAsia="Times New Roman" w:hAnsi="Arial" w:cs="Arial"/>
          <w:lang w:val="es-ES" w:eastAsia="es-CO"/>
        </w:rPr>
      </w:pPr>
      <w:r w:rsidRPr="00F37C4B">
        <w:rPr>
          <w:rFonts w:ascii="Arial" w:eastAsia="Times New Roman" w:hAnsi="Arial" w:cs="Arial"/>
          <w:lang w:val="es-ES" w:eastAsia="es-CO"/>
        </w:rPr>
        <w:t xml:space="preserve">Pero este movimiento de capital no estaba controlado por un Estado fuerte que promoviera dichas iniciativas, sino que generalmente funcionaban como empresas privadas, gestionadas a menudo sobre una base familiar, subordinándose a la iniciativa de un linaje o clase social acomodada. Generalmente se trataba de aristócratas que no eran miembros de la nobleza ni pretendían serlo, y, sin embargo, eran reconocidos como personajes de alto prestigio en la sociedad renacentista. Se mantenían al margen de la corte, valiéndose de la situación de que el príncipe o monarca no conocían los mecanismos financieros, abriéndose para ellos un campo extraordinario de oportunidades como operadores económicos o intermediarios entre ellos financiando algunos de los gastos extraordinarios de la corte. Pero aun sin pertenecer a la clase nobiliaria y eclesiástica, gracias a su </w:t>
      </w:r>
      <w:r w:rsidRPr="00F37C4B">
        <w:rPr>
          <w:rFonts w:ascii="Arial" w:eastAsia="Times New Roman" w:hAnsi="Arial" w:cs="Arial"/>
          <w:b/>
          <w:bCs/>
          <w:lang w:val="es-ES" w:eastAsia="es-CO"/>
        </w:rPr>
        <w:t>capital</w:t>
      </w:r>
      <w:r w:rsidRPr="00F37C4B">
        <w:rPr>
          <w:rFonts w:ascii="Arial" w:eastAsia="Times New Roman" w:hAnsi="Arial" w:cs="Arial"/>
          <w:lang w:val="es-ES" w:eastAsia="es-CO"/>
        </w:rPr>
        <w:t xml:space="preserve"> rivalizaron con ellos. </w:t>
      </w:r>
    </w:p>
    <w:p w14:paraId="62A7DF8D" w14:textId="77777777" w:rsidR="00681A4E" w:rsidRPr="00681A4E" w:rsidRDefault="00681A4E" w:rsidP="00681A4E">
      <w:pPr>
        <w:spacing w:after="120"/>
        <w:jc w:val="both"/>
        <w:rPr>
          <w:rFonts w:ascii="Arial" w:eastAsia="Times New Roman" w:hAnsi="Arial" w:cs="Arial"/>
          <w:lang w:val="es-ES" w:eastAsia="es-CO"/>
        </w:rPr>
      </w:pPr>
    </w:p>
    <w:p w14:paraId="5D3813DD" w14:textId="77777777" w:rsidR="00681A4E" w:rsidRPr="00FD5E5B" w:rsidRDefault="00681A4E" w:rsidP="00681A4E">
      <w:pPr>
        <w:spacing w:after="120"/>
        <w:jc w:val="both"/>
        <w:rPr>
          <w:rFonts w:ascii="Arial" w:eastAsia="Times New Roman" w:hAnsi="Arial" w:cs="Arial"/>
          <w:b/>
          <w:u w:val="single"/>
          <w:lang w:val="es-ES" w:eastAsia="es-CO"/>
        </w:rPr>
      </w:pPr>
      <w:r w:rsidRPr="00FD5E5B">
        <w:rPr>
          <w:rFonts w:ascii="Arial" w:eastAsia="Times New Roman" w:hAnsi="Arial" w:cs="Arial"/>
          <w:b/>
          <w:u w:val="single"/>
          <w:lang w:val="es-ES" w:eastAsia="es-CO"/>
        </w:rPr>
        <w:t xml:space="preserve">El Humanismo </w:t>
      </w:r>
    </w:p>
    <w:p w14:paraId="4B5EF7DA" w14:textId="77777777" w:rsidR="00681A4E" w:rsidRPr="00681A4E" w:rsidRDefault="00681A4E" w:rsidP="00681A4E">
      <w:pPr>
        <w:spacing w:after="120"/>
        <w:jc w:val="both"/>
        <w:rPr>
          <w:rFonts w:ascii="Arial" w:eastAsia="Times New Roman" w:hAnsi="Arial" w:cs="Arial"/>
          <w:lang w:val="es-ES" w:eastAsia="es-CO"/>
        </w:rPr>
      </w:pPr>
      <w:r w:rsidRPr="00681A4E">
        <w:rPr>
          <w:rFonts w:ascii="Arial" w:eastAsia="Times New Roman" w:hAnsi="Arial" w:cs="Arial"/>
          <w:lang w:val="es-ES" w:eastAsia="es-CO"/>
        </w:rPr>
        <w:t>El humanismo (representantes principales Maquiavelo, Tomas Moro) como tema hace referencia, principalmente en los grandes pensadores de la época, tanto en lo cultural como en lo histórico a seis aspectos generales:</w:t>
      </w:r>
    </w:p>
    <w:p w14:paraId="1557359F" w14:textId="77777777" w:rsidR="00681A4E" w:rsidRPr="00681A4E" w:rsidRDefault="00681A4E" w:rsidP="00681A4E">
      <w:pPr>
        <w:spacing w:after="120"/>
        <w:jc w:val="both"/>
        <w:rPr>
          <w:rFonts w:ascii="Arial" w:eastAsia="Times New Roman" w:hAnsi="Arial" w:cs="Arial"/>
          <w:lang w:val="es-ES" w:eastAsia="es-CO"/>
        </w:rPr>
      </w:pPr>
      <w:r w:rsidRPr="00681A4E">
        <w:rPr>
          <w:rFonts w:ascii="Arial" w:eastAsia="Times New Roman" w:hAnsi="Arial" w:cs="Arial"/>
          <w:lang w:val="es-ES" w:eastAsia="es-CO"/>
        </w:rPr>
        <w:t xml:space="preserve">1.- Antropocentrismo (es decir enfoque en el ser humano) en lugar de Teocentrismo (enfoque en Dios), ya que las principales ideas y obras del renacimiento buscan tributar honor al hombre, centro de sus preocupaciones y su inspiración. </w:t>
      </w:r>
    </w:p>
    <w:p w14:paraId="4DB0DCEB" w14:textId="77777777" w:rsidR="00681A4E" w:rsidRPr="00681A4E" w:rsidRDefault="00681A4E" w:rsidP="00681A4E">
      <w:pPr>
        <w:spacing w:after="120"/>
        <w:jc w:val="both"/>
        <w:rPr>
          <w:rFonts w:ascii="Arial" w:eastAsia="Times New Roman" w:hAnsi="Arial" w:cs="Arial"/>
          <w:lang w:val="es-ES" w:eastAsia="es-CO"/>
        </w:rPr>
      </w:pPr>
      <w:r w:rsidRPr="00681A4E">
        <w:rPr>
          <w:rFonts w:ascii="Arial" w:eastAsia="Times New Roman" w:hAnsi="Arial" w:cs="Arial"/>
          <w:lang w:val="es-ES" w:eastAsia="es-CO"/>
        </w:rPr>
        <w:t>2.- Retorno a los cánones griegos: tanto la escultura como la pintura retoman los ideales clásicos y griegos como modelo de sus obras.</w:t>
      </w:r>
    </w:p>
    <w:p w14:paraId="1517FA24" w14:textId="77777777" w:rsidR="00681A4E" w:rsidRPr="00681A4E" w:rsidRDefault="00681A4E" w:rsidP="00681A4E">
      <w:pPr>
        <w:spacing w:after="120"/>
        <w:jc w:val="both"/>
        <w:rPr>
          <w:rFonts w:ascii="Arial" w:eastAsia="Times New Roman" w:hAnsi="Arial" w:cs="Arial"/>
          <w:lang w:val="es-ES" w:eastAsia="es-CO"/>
        </w:rPr>
      </w:pPr>
      <w:r w:rsidRPr="00681A4E">
        <w:rPr>
          <w:rFonts w:ascii="Arial" w:eastAsia="Times New Roman" w:hAnsi="Arial" w:cs="Arial"/>
          <w:lang w:val="es-ES" w:eastAsia="es-CO"/>
        </w:rPr>
        <w:t xml:space="preserve">3.- Preponderancia de las artes sobre la ciencia y la filosofía. </w:t>
      </w:r>
    </w:p>
    <w:p w14:paraId="53E3F797" w14:textId="77777777" w:rsidR="00681A4E" w:rsidRDefault="00681A4E" w:rsidP="00681A4E">
      <w:pPr>
        <w:spacing w:after="120"/>
        <w:jc w:val="both"/>
        <w:rPr>
          <w:rFonts w:ascii="Arial" w:eastAsia="Times New Roman" w:hAnsi="Arial" w:cs="Arial"/>
          <w:lang w:val="es-ES" w:eastAsia="es-CO"/>
        </w:rPr>
      </w:pPr>
      <w:r w:rsidRPr="00681A4E">
        <w:rPr>
          <w:rFonts w:ascii="Arial" w:eastAsia="Times New Roman" w:hAnsi="Arial" w:cs="Arial"/>
          <w:lang w:val="es-ES" w:eastAsia="es-CO"/>
        </w:rPr>
        <w:t>4.- Reforma protestante: a partir del siglo XVI el cristianismo comienza a verse divido por gran variedad de religiones protestantes, cuyo principio básico, que es el libre examen, tratará de echar por tierra la autoridad papal.</w:t>
      </w:r>
    </w:p>
    <w:p w14:paraId="6B9E44C1" w14:textId="77777777" w:rsidR="00681A4E" w:rsidRPr="00681A4E" w:rsidRDefault="00681A4E" w:rsidP="00681A4E">
      <w:pPr>
        <w:spacing w:after="120"/>
        <w:jc w:val="both"/>
        <w:rPr>
          <w:rFonts w:ascii="Arial" w:eastAsia="Times New Roman" w:hAnsi="Arial" w:cs="Arial"/>
          <w:lang w:val="es-ES" w:eastAsia="es-CO"/>
        </w:rPr>
      </w:pPr>
      <w:r w:rsidRPr="00681A4E">
        <w:rPr>
          <w:rFonts w:ascii="Arial" w:eastAsia="Times New Roman" w:hAnsi="Arial" w:cs="Arial"/>
          <w:lang w:val="es-ES" w:eastAsia="es-CO"/>
        </w:rPr>
        <w:t>5.- Fin del Feudalismo: como ya se había mencionado con anterioridad, la desaparición de los feudos por las necesidades del comercio con otras partes del mundo, lo cual traerá consigo el nacimiento de ciudades y estas a su vez el nacimiento de naciones.</w:t>
      </w:r>
    </w:p>
    <w:p w14:paraId="31C08558" w14:textId="77777777" w:rsidR="00681A4E" w:rsidRPr="00681A4E" w:rsidRDefault="00681A4E" w:rsidP="00681A4E">
      <w:pPr>
        <w:spacing w:after="120"/>
        <w:jc w:val="both"/>
        <w:rPr>
          <w:rFonts w:ascii="Arial" w:eastAsia="Times New Roman" w:hAnsi="Arial" w:cs="Arial"/>
          <w:lang w:val="es-ES" w:eastAsia="es-CO"/>
        </w:rPr>
      </w:pPr>
      <w:r w:rsidRPr="00681A4E">
        <w:rPr>
          <w:rFonts w:ascii="Arial" w:eastAsia="Times New Roman" w:hAnsi="Arial" w:cs="Arial"/>
          <w:lang w:val="es-ES" w:eastAsia="es-CO"/>
        </w:rPr>
        <w:t>6.- Inventos y descubrimientos: Principalmente entre los primeros la imprenta y en los segundos el continente americano y con los segundos el nacimiento de los grandes imperios como el Español y el Inglés.</w:t>
      </w:r>
    </w:p>
    <w:p w14:paraId="41C843BB" w14:textId="77777777" w:rsidR="00681A4E" w:rsidRPr="00F37C4B" w:rsidRDefault="00681A4E" w:rsidP="00F37C4B">
      <w:pPr>
        <w:spacing w:after="120"/>
        <w:jc w:val="both"/>
        <w:rPr>
          <w:rFonts w:ascii="Arial" w:eastAsia="Times New Roman" w:hAnsi="Arial" w:cs="Arial"/>
          <w:lang w:val="es-ES" w:eastAsia="es-CO"/>
        </w:rPr>
      </w:pPr>
    </w:p>
    <w:p w14:paraId="3ADB30B4" w14:textId="3ED036B1" w:rsidR="00F37C4B" w:rsidRDefault="00F37C4B" w:rsidP="00AF6AB3">
      <w:pPr>
        <w:spacing w:after="0"/>
        <w:jc w:val="center"/>
        <w:rPr>
          <w:rFonts w:ascii="Arial" w:eastAsia="Times New Roman" w:hAnsi="Arial" w:cs="Arial"/>
          <w:color w:val="000000"/>
          <w:sz w:val="17"/>
          <w:szCs w:val="17"/>
          <w:lang w:eastAsia="es-CO"/>
        </w:rPr>
      </w:pPr>
    </w:p>
    <w:p w14:paraId="05E84615" w14:textId="05107D7C" w:rsidR="00AF6AB3" w:rsidRPr="00330B46" w:rsidRDefault="00330B46" w:rsidP="00AF6AB3">
      <w:pPr>
        <w:spacing w:after="0"/>
        <w:jc w:val="both"/>
        <w:rPr>
          <w:rFonts w:ascii="Arial" w:eastAsia="Times New Roman" w:hAnsi="Arial" w:cs="Arial"/>
          <w:b/>
          <w:bCs/>
          <w:color w:val="000000"/>
          <w:lang w:eastAsia="es-CO"/>
        </w:rPr>
      </w:pPr>
      <w:r w:rsidRPr="00330B46">
        <w:rPr>
          <w:rFonts w:ascii="Arial" w:eastAsia="Times New Roman" w:hAnsi="Arial" w:cs="Arial"/>
          <w:b/>
          <w:bCs/>
          <w:color w:val="000000"/>
          <w:lang w:eastAsia="es-CO"/>
        </w:rPr>
        <w:t>Actividad:</w:t>
      </w:r>
    </w:p>
    <w:p w14:paraId="37909153" w14:textId="47188E72" w:rsidR="00681A4E" w:rsidRPr="00330B46" w:rsidRDefault="00330B46" w:rsidP="00681A4E">
      <w:pPr>
        <w:pStyle w:val="Prrafodelista"/>
        <w:numPr>
          <w:ilvl w:val="0"/>
          <w:numId w:val="1"/>
        </w:numPr>
        <w:spacing w:after="0"/>
        <w:jc w:val="both"/>
        <w:rPr>
          <w:rFonts w:ascii="Arial" w:eastAsia="Times New Roman" w:hAnsi="Arial" w:cs="Arial"/>
          <w:bCs/>
          <w:color w:val="000000"/>
          <w:lang w:eastAsia="es-CO"/>
        </w:rPr>
      </w:pPr>
      <w:r w:rsidRPr="00330B46">
        <w:rPr>
          <w:rFonts w:ascii="Arial" w:eastAsia="Times New Roman" w:hAnsi="Arial" w:cs="Arial"/>
          <w:bCs/>
          <w:color w:val="000000"/>
          <w:lang w:eastAsia="es-CO"/>
        </w:rPr>
        <w:t>Elabore un mapa conceptual que resuma las causas, hechos más importantes, inventos, consecuencias y principales personajes tanto del renacimiento.</w:t>
      </w:r>
    </w:p>
    <w:p w14:paraId="141D75AC" w14:textId="04FEC195" w:rsidR="00330B46" w:rsidRPr="00330B46" w:rsidRDefault="00330B46" w:rsidP="00681A4E">
      <w:pPr>
        <w:pStyle w:val="Prrafodelista"/>
        <w:numPr>
          <w:ilvl w:val="0"/>
          <w:numId w:val="1"/>
        </w:numPr>
        <w:spacing w:after="0"/>
        <w:jc w:val="both"/>
        <w:rPr>
          <w:rFonts w:ascii="Arial" w:eastAsia="Times New Roman" w:hAnsi="Arial" w:cs="Arial"/>
          <w:bCs/>
          <w:color w:val="000000"/>
          <w:lang w:eastAsia="es-CO"/>
        </w:rPr>
      </w:pPr>
      <w:r w:rsidRPr="00330B46">
        <w:rPr>
          <w:rFonts w:ascii="Arial" w:eastAsia="Times New Roman" w:hAnsi="Arial" w:cs="Arial"/>
          <w:bCs/>
          <w:color w:val="000000"/>
          <w:lang w:eastAsia="es-CO"/>
        </w:rPr>
        <w:t>Indague sobre qué fue el Humanismo, qué fue la Ilustración y las principales características</w:t>
      </w:r>
    </w:p>
    <w:sectPr w:rsidR="00330B46" w:rsidRPr="00330B46" w:rsidSect="00330B46">
      <w:headerReference w:type="default" r:id="rId17"/>
      <w:pgSz w:w="12242" w:h="20163"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D00C1" w14:textId="77777777" w:rsidR="00773C76" w:rsidRDefault="00773C76" w:rsidP="00BC2EC8">
      <w:pPr>
        <w:spacing w:after="0" w:line="240" w:lineRule="auto"/>
      </w:pPr>
      <w:r>
        <w:separator/>
      </w:r>
    </w:p>
  </w:endnote>
  <w:endnote w:type="continuationSeparator" w:id="0">
    <w:p w14:paraId="2294F174" w14:textId="77777777" w:rsidR="00773C76" w:rsidRDefault="00773C76" w:rsidP="00BC2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BBB60" w14:textId="77777777" w:rsidR="00773C76" w:rsidRDefault="00773C76" w:rsidP="00BC2EC8">
      <w:pPr>
        <w:spacing w:after="0" w:line="240" w:lineRule="auto"/>
      </w:pPr>
      <w:r>
        <w:separator/>
      </w:r>
    </w:p>
  </w:footnote>
  <w:footnote w:type="continuationSeparator" w:id="0">
    <w:p w14:paraId="718F3B78" w14:textId="77777777" w:rsidR="00773C76" w:rsidRDefault="00773C76" w:rsidP="00BC2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676BA" w14:textId="2EBC7CC8" w:rsidR="00BC2EC8" w:rsidRDefault="00BC2EC8" w:rsidP="00BC2EC8">
    <w:pPr>
      <w:spacing w:after="0" w:line="240" w:lineRule="auto"/>
      <w:jc w:val="center"/>
      <w:rPr>
        <w:rFonts w:ascii="Arial" w:hAnsi="Arial" w:cs="Arial"/>
        <w:b/>
      </w:rPr>
    </w:pPr>
    <w:r>
      <w:rPr>
        <w:noProof/>
      </w:rPr>
      <w:drawing>
        <wp:anchor distT="0" distB="0" distL="114300" distR="114300" simplePos="0" relativeHeight="251659264" behindDoc="0" locked="0" layoutInCell="1" allowOverlap="1" wp14:anchorId="7625C705" wp14:editId="79C8FDC6">
          <wp:simplePos x="0" y="0"/>
          <wp:positionH relativeFrom="column">
            <wp:posOffset>0</wp:posOffset>
          </wp:positionH>
          <wp:positionV relativeFrom="paragraph">
            <wp:posOffset>-122555</wp:posOffset>
          </wp:positionV>
          <wp:extent cx="885825" cy="91440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2510E18" wp14:editId="252348E3">
          <wp:simplePos x="0" y="0"/>
          <wp:positionH relativeFrom="column">
            <wp:posOffset>5838825</wp:posOffset>
          </wp:positionH>
          <wp:positionV relativeFrom="paragraph">
            <wp:posOffset>0</wp:posOffset>
          </wp:positionV>
          <wp:extent cx="971550" cy="791845"/>
          <wp:effectExtent l="0" t="0" r="0" b="8255"/>
          <wp:wrapTight wrapText="bothSides">
            <wp:wrapPolygon edited="0">
              <wp:start x="0" y="0"/>
              <wp:lineTo x="0" y="21306"/>
              <wp:lineTo x="21176" y="21306"/>
              <wp:lineTo x="21176" y="0"/>
              <wp:lineTo x="0" y="0"/>
            </wp:wrapPolygon>
          </wp:wrapTight>
          <wp:docPr id="1" name="Imagen 1" descr="Resultado de imagen para escudo de bog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escudo de bogot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7918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I.E.D. ANTONIO NARIÑO</w:t>
    </w:r>
  </w:p>
  <w:p w14:paraId="19558667" w14:textId="77777777" w:rsidR="00BC2EC8" w:rsidRDefault="00BC2EC8" w:rsidP="00BC2EC8">
    <w:pPr>
      <w:spacing w:after="0" w:line="240" w:lineRule="auto"/>
      <w:jc w:val="center"/>
      <w:outlineLvl w:val="2"/>
      <w:rPr>
        <w:rFonts w:ascii="Arial" w:hAnsi="Arial" w:cs="Arial"/>
        <w:b/>
        <w:bCs/>
        <w:spacing w:val="-15"/>
      </w:rPr>
    </w:pPr>
    <w:r>
      <w:rPr>
        <w:rFonts w:ascii="Arial" w:hAnsi="Arial" w:cs="Arial"/>
        <w:b/>
        <w:bCs/>
        <w:spacing w:val="-15"/>
      </w:rPr>
      <w:t>Jornada Nocturna</w:t>
    </w:r>
  </w:p>
  <w:p w14:paraId="0111E62D" w14:textId="77777777" w:rsidR="00BC2EC8" w:rsidRDefault="00BC2EC8" w:rsidP="00BC2EC8">
    <w:pPr>
      <w:spacing w:after="0" w:line="240" w:lineRule="auto"/>
      <w:jc w:val="center"/>
      <w:outlineLvl w:val="2"/>
      <w:rPr>
        <w:rFonts w:ascii="Arial" w:hAnsi="Arial" w:cs="Arial"/>
        <w:b/>
        <w:bCs/>
        <w:spacing w:val="-15"/>
      </w:rPr>
    </w:pPr>
    <w:r>
      <w:rPr>
        <w:rFonts w:ascii="Arial" w:hAnsi="Arial" w:cs="Arial"/>
        <w:b/>
        <w:bCs/>
        <w:spacing w:val="-15"/>
      </w:rPr>
      <w:t>Curso: 301, 302 y 303</w:t>
    </w:r>
  </w:p>
  <w:p w14:paraId="26B80E23" w14:textId="77777777" w:rsidR="00BC2EC8" w:rsidRDefault="00BC2EC8" w:rsidP="00BC2EC8">
    <w:pPr>
      <w:spacing w:after="0" w:line="240" w:lineRule="auto"/>
      <w:jc w:val="center"/>
      <w:outlineLvl w:val="2"/>
      <w:rPr>
        <w:rFonts w:ascii="Arial" w:hAnsi="Arial" w:cs="Arial"/>
        <w:b/>
        <w:bCs/>
        <w:spacing w:val="-15"/>
      </w:rPr>
    </w:pPr>
    <w:r>
      <w:rPr>
        <w:rFonts w:ascii="Arial" w:hAnsi="Arial" w:cs="Arial"/>
        <w:b/>
      </w:rPr>
      <w:t>Asignatura: SOCIALES</w:t>
    </w:r>
  </w:p>
  <w:p w14:paraId="7E031A9F" w14:textId="77777777" w:rsidR="00BC2EC8" w:rsidRDefault="00BC2EC8" w:rsidP="00BC2EC8">
    <w:pPr>
      <w:spacing w:after="0" w:line="240" w:lineRule="auto"/>
      <w:jc w:val="center"/>
      <w:outlineLvl w:val="2"/>
      <w:rPr>
        <w:rFonts w:ascii="Arial" w:hAnsi="Arial" w:cs="Arial"/>
        <w:b/>
        <w:bCs/>
        <w:spacing w:val="-15"/>
      </w:rPr>
    </w:pPr>
    <w:r>
      <w:rPr>
        <w:rFonts w:ascii="Arial" w:hAnsi="Arial" w:cs="Arial"/>
        <w:b/>
        <w:bCs/>
        <w:spacing w:val="-15"/>
      </w:rPr>
      <w:t>Profesor: Juan Darío Rodríguez B.</w:t>
    </w:r>
  </w:p>
  <w:p w14:paraId="58213D29" w14:textId="2E9E3CDC" w:rsidR="00BC2EC8" w:rsidRDefault="00BC2EC8" w:rsidP="00BC2EC8">
    <w:pPr>
      <w:shd w:val="clear" w:color="auto" w:fill="FFFFFF"/>
      <w:spacing w:after="0" w:line="240" w:lineRule="auto"/>
      <w:jc w:val="center"/>
      <w:rPr>
        <w:rFonts w:ascii="Arial" w:hAnsi="Arial" w:cs="Arial"/>
        <w:b/>
        <w:bCs/>
      </w:rPr>
    </w:pPr>
    <w:r>
      <w:rPr>
        <w:rFonts w:ascii="Arial" w:hAnsi="Arial" w:cs="Arial"/>
        <w:b/>
        <w:bCs/>
      </w:rPr>
      <w:t xml:space="preserve">Guía </w:t>
    </w:r>
    <w:r>
      <w:rPr>
        <w:rFonts w:ascii="Arial" w:hAnsi="Arial" w:cs="Arial"/>
        <w:b/>
        <w:bCs/>
      </w:rPr>
      <w:t>2</w:t>
    </w:r>
    <w:r>
      <w:rPr>
        <w:rFonts w:ascii="Arial" w:hAnsi="Arial" w:cs="Arial"/>
        <w:b/>
        <w:bCs/>
      </w:rPr>
      <w:t>. Tercer Periodo</w:t>
    </w:r>
  </w:p>
  <w:p w14:paraId="79FADA16" w14:textId="77777777" w:rsidR="00BC2EC8" w:rsidRDefault="00BC2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44356"/>
    <w:multiLevelType w:val="hybridMultilevel"/>
    <w:tmpl w:val="C72C6432"/>
    <w:lvl w:ilvl="0" w:tplc="ABE4F60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61747B18"/>
    <w:multiLevelType w:val="hybridMultilevel"/>
    <w:tmpl w:val="A78C37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01"/>
    <w:rsid w:val="00330B46"/>
    <w:rsid w:val="00502501"/>
    <w:rsid w:val="00681A4E"/>
    <w:rsid w:val="006C5F16"/>
    <w:rsid w:val="00773C76"/>
    <w:rsid w:val="00784199"/>
    <w:rsid w:val="008751C6"/>
    <w:rsid w:val="008A41A4"/>
    <w:rsid w:val="00AF6AB3"/>
    <w:rsid w:val="00B150B2"/>
    <w:rsid w:val="00BC2EC8"/>
    <w:rsid w:val="00F37C4B"/>
    <w:rsid w:val="00FD5E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4B1F1"/>
  <w15:docId w15:val="{BA03EBA1-9AE8-4FD0-824B-5A249DD0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5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025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2501"/>
    <w:rPr>
      <w:rFonts w:ascii="Tahoma" w:hAnsi="Tahoma" w:cs="Tahoma"/>
      <w:sz w:val="16"/>
      <w:szCs w:val="16"/>
    </w:rPr>
  </w:style>
  <w:style w:type="paragraph" w:styleId="Prrafodelista">
    <w:name w:val="List Paragraph"/>
    <w:basedOn w:val="Normal"/>
    <w:uiPriority w:val="34"/>
    <w:qFormat/>
    <w:rsid w:val="00AF6AB3"/>
    <w:pPr>
      <w:ind w:left="720"/>
      <w:contextualSpacing/>
    </w:pPr>
  </w:style>
  <w:style w:type="paragraph" w:styleId="Encabezado">
    <w:name w:val="header"/>
    <w:basedOn w:val="Normal"/>
    <w:link w:val="EncabezadoCar"/>
    <w:uiPriority w:val="99"/>
    <w:unhideWhenUsed/>
    <w:rsid w:val="00BC2E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2EC8"/>
  </w:style>
  <w:style w:type="paragraph" w:styleId="Piedepgina">
    <w:name w:val="footer"/>
    <w:basedOn w:val="Normal"/>
    <w:link w:val="PiedepginaCar"/>
    <w:uiPriority w:val="99"/>
    <w:unhideWhenUsed/>
    <w:rsid w:val="00BC2E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2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036951">
      <w:bodyDiv w:val="1"/>
      <w:marLeft w:val="0"/>
      <w:marRight w:val="0"/>
      <w:marTop w:val="0"/>
      <w:marBottom w:val="0"/>
      <w:divBdr>
        <w:top w:val="none" w:sz="0" w:space="0" w:color="auto"/>
        <w:left w:val="none" w:sz="0" w:space="0" w:color="auto"/>
        <w:bottom w:val="none" w:sz="0" w:space="0" w:color="auto"/>
        <w:right w:val="none" w:sz="0" w:space="0" w:color="auto"/>
      </w:divBdr>
      <w:divsChild>
        <w:div w:id="317349575">
          <w:marLeft w:val="0"/>
          <w:marRight w:val="0"/>
          <w:marTop w:val="0"/>
          <w:marBottom w:val="0"/>
          <w:divBdr>
            <w:top w:val="none" w:sz="0" w:space="0" w:color="auto"/>
            <w:left w:val="none" w:sz="0" w:space="0" w:color="auto"/>
            <w:bottom w:val="none" w:sz="0" w:space="0" w:color="auto"/>
            <w:right w:val="none" w:sz="0" w:space="0" w:color="auto"/>
          </w:divBdr>
        </w:div>
      </w:divsChild>
    </w:div>
    <w:div w:id="167001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co/url?sa=i&amp;rct=j&amp;q=el+renacimiento&amp;source=images&amp;cd=&amp;cad=rja&amp;docid=P3FRMSWki1fBsM&amp;tbnid=49_p7jzDLk4ZvM:&amp;ved=0CAUQjRw&amp;url=http://apasionadosporlahistoria.blogspot.com/2010/09/el-renacimiento.html&amp;ei=OavgUfmkM-LA4AOPjIG4DA&amp;bvm=bv.48705608,d.dmg&amp;psig=AFQjCNF6Ja6S1VSvEPubK1SrM77kCRg9Mg&amp;ust=1373764762366662" TargetMode="External"/><Relationship Id="rId12" Type="http://schemas.openxmlformats.org/officeDocument/2006/relationships/hyperlink" Target="http://www.profesorenlinea.cl/universalhistoria/Edadmedia.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ogle.com.co/url?sa=i&amp;source=images&amp;cd=&amp;docid=M5jFRze-nXxdHM&amp;tbnid=e-i2umx0PICcpM:&amp;ved=&amp;url=http://sapereaude3.blogspot.com/2013/01/preguntame-sobre-el-renacimiento.html&amp;ei=1LHgUenLEO7_4AOEkoDYCQ&amp;psig=AFQjCNE4UvPSeLInaPpvqmD7QaIqQlVP4g&amp;ust=1373766484384737" TargetMode="External"/><Relationship Id="rId14" Type="http://schemas.openxmlformats.org/officeDocument/2006/relationships/hyperlink" Target="http://www.profesorenlinea.cl/biografias/Petrarca.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2018</Words>
  <Characters>11105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Juan Rodriguez</cp:lastModifiedBy>
  <cp:revision>2</cp:revision>
  <dcterms:created xsi:type="dcterms:W3CDTF">2020-08-13T21:06:00Z</dcterms:created>
  <dcterms:modified xsi:type="dcterms:W3CDTF">2020-08-13T21:06:00Z</dcterms:modified>
</cp:coreProperties>
</file>